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544"/>
        <w:gridCol w:w="5954"/>
      </w:tblGrid>
      <w:tr w:rsidR="001319A8" w:rsidRPr="0015273D" w:rsidTr="001319A8">
        <w:tc>
          <w:tcPr>
            <w:tcW w:w="3544" w:type="dxa"/>
          </w:tcPr>
          <w:p w:rsidR="001319A8" w:rsidRPr="0015273D" w:rsidRDefault="001319A8" w:rsidP="001319A8">
            <w:pPr>
              <w:jc w:val="center"/>
              <w:rPr>
                <w:sz w:val="28"/>
                <w:szCs w:val="28"/>
                <w:lang w:val="nl-NL"/>
              </w:rPr>
            </w:pPr>
            <w:r w:rsidRPr="0015273D">
              <w:rPr>
                <w:sz w:val="28"/>
                <w:szCs w:val="28"/>
                <w:lang w:val="nl-NL"/>
              </w:rPr>
              <w:t>UBND TỈNH GIA LAI</w:t>
            </w:r>
          </w:p>
          <w:p w:rsidR="001319A8" w:rsidRPr="0015273D" w:rsidRDefault="001319A8" w:rsidP="001319A8">
            <w:pPr>
              <w:jc w:val="center"/>
              <w:rPr>
                <w:b/>
                <w:sz w:val="28"/>
                <w:szCs w:val="28"/>
                <w:lang w:val="nl-NL"/>
              </w:rPr>
            </w:pPr>
            <w:r w:rsidRPr="0015273D">
              <w:rPr>
                <w:b/>
                <w:sz w:val="28"/>
                <w:szCs w:val="28"/>
                <w:lang w:val="nl-NL"/>
              </w:rPr>
              <w:t>SỞ Y TẾ</w:t>
            </w:r>
          </w:p>
          <w:p w:rsidR="001319A8" w:rsidRDefault="001319A8" w:rsidP="001319A8">
            <w:pPr>
              <w:jc w:val="center"/>
              <w:rPr>
                <w:sz w:val="28"/>
                <w:szCs w:val="28"/>
                <w:lang w:val="nl-NL"/>
              </w:rPr>
            </w:pPr>
            <w:r>
              <w:rPr>
                <w:b/>
                <w:noProof/>
                <w:sz w:val="28"/>
                <w:szCs w:val="28"/>
                <w:lang w:val="en-GB" w:eastAsia="en-GB"/>
              </w:rPr>
              <mc:AlternateContent>
                <mc:Choice Requires="wps">
                  <w:drawing>
                    <wp:anchor distT="0" distB="0" distL="114300" distR="114300" simplePos="0" relativeHeight="251660288" behindDoc="0" locked="0" layoutInCell="1" allowOverlap="1" wp14:anchorId="354D3093" wp14:editId="6D4D445A">
                      <wp:simplePos x="0" y="0"/>
                      <wp:positionH relativeFrom="column">
                        <wp:posOffset>894080</wp:posOffset>
                      </wp:positionH>
                      <wp:positionV relativeFrom="paragraph">
                        <wp:posOffset>23495</wp:posOffset>
                      </wp:positionV>
                      <wp:extent cx="3238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23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4391E5F"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4pt,1.85pt" to="95.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" strokecolor="black [3200]" strokeweight=".5pt">
                      <v:stroke joinstyle="miter"/>
                    </v:line>
                  </w:pict>
                </mc:Fallback>
              </mc:AlternateContent>
            </w:r>
          </w:p>
          <w:p w:rsidR="001319A8" w:rsidRPr="00C867BD" w:rsidRDefault="001319A8" w:rsidP="001319A8">
            <w:pPr>
              <w:jc w:val="center"/>
              <w:rPr>
                <w:sz w:val="28"/>
                <w:szCs w:val="28"/>
                <w:lang w:val="nl-NL"/>
              </w:rPr>
            </w:pPr>
            <w:r w:rsidRPr="00C867BD">
              <w:rPr>
                <w:sz w:val="28"/>
                <w:szCs w:val="28"/>
                <w:lang w:val="nl-NL"/>
              </w:rPr>
              <w:t>Số:          /SYT-VP</w:t>
            </w:r>
          </w:p>
          <w:p w:rsidR="001319A8" w:rsidRPr="005E1BA0" w:rsidRDefault="001319A8" w:rsidP="005E1BA0">
            <w:pPr>
              <w:jc w:val="center"/>
              <w:rPr>
                <w:color w:val="000000" w:themeColor="text1"/>
                <w:sz w:val="24"/>
                <w:szCs w:val="24"/>
                <w:lang w:val="vi-VN"/>
              </w:rPr>
            </w:pPr>
            <w:bookmarkStart w:id="0" w:name="_GoBack"/>
            <w:r w:rsidRPr="005E1BA0">
              <w:rPr>
                <w:color w:val="000000" w:themeColor="text1"/>
                <w:sz w:val="24"/>
                <w:szCs w:val="24"/>
              </w:rPr>
              <w:t xml:space="preserve">V/v </w:t>
            </w:r>
            <w:r w:rsidRPr="005E1BA0">
              <w:rPr>
                <w:color w:val="000000" w:themeColor="text1"/>
                <w:sz w:val="24"/>
                <w:szCs w:val="24"/>
                <w:lang w:val="vi-VN"/>
              </w:rPr>
              <w:t xml:space="preserve">thông tin các văn bản quy phạm pháp luật do Trung ương ban hành trong tháng </w:t>
            </w:r>
            <w:r w:rsidR="005E1BA0" w:rsidRPr="005E1BA0">
              <w:rPr>
                <w:color w:val="000000" w:themeColor="text1"/>
                <w:sz w:val="24"/>
                <w:szCs w:val="24"/>
                <w:lang w:val="vi-VN"/>
              </w:rPr>
              <w:t>8</w:t>
            </w:r>
            <w:r w:rsidR="005E1BA0">
              <w:rPr>
                <w:color w:val="000000" w:themeColor="text1"/>
                <w:sz w:val="24"/>
                <w:szCs w:val="24"/>
                <w:lang w:val="vi-VN"/>
              </w:rPr>
              <w:t xml:space="preserve"> </w:t>
            </w:r>
            <w:r w:rsidRPr="005E1BA0">
              <w:rPr>
                <w:color w:val="000000" w:themeColor="text1"/>
                <w:sz w:val="24"/>
                <w:szCs w:val="24"/>
                <w:lang w:val="vi-VN"/>
              </w:rPr>
              <w:t>năm 2025</w:t>
            </w:r>
            <w:bookmarkEnd w:id="0"/>
          </w:p>
        </w:tc>
        <w:tc>
          <w:tcPr>
            <w:tcW w:w="5954" w:type="dxa"/>
          </w:tcPr>
          <w:p w:rsidR="001319A8" w:rsidRPr="0015273D" w:rsidRDefault="001319A8" w:rsidP="001319A8">
            <w:pPr>
              <w:ind w:left="-108" w:right="-108"/>
              <w:jc w:val="center"/>
              <w:rPr>
                <w:b/>
                <w:sz w:val="28"/>
                <w:szCs w:val="28"/>
                <w:lang w:val="nl-NL"/>
              </w:rPr>
            </w:pPr>
            <w:r w:rsidRPr="0015273D">
              <w:rPr>
                <w:b/>
                <w:sz w:val="28"/>
                <w:szCs w:val="28"/>
                <w:lang w:val="nl-NL"/>
              </w:rPr>
              <w:t>CỘNG HÒA XÃ HỘI CHỦ NGHĨA VIỆT NAM</w:t>
            </w:r>
          </w:p>
          <w:p w:rsidR="001319A8" w:rsidRPr="0015273D" w:rsidRDefault="001319A8" w:rsidP="001319A8">
            <w:pPr>
              <w:ind w:left="-108" w:right="-108"/>
              <w:jc w:val="center"/>
              <w:rPr>
                <w:b/>
                <w:sz w:val="28"/>
                <w:szCs w:val="28"/>
                <w:lang w:val="nl-NL"/>
              </w:rPr>
            </w:pPr>
            <w:r w:rsidRPr="0015273D">
              <w:rPr>
                <w:b/>
                <w:sz w:val="28"/>
                <w:szCs w:val="28"/>
                <w:lang w:val="nl-NL"/>
              </w:rPr>
              <w:t>Độc lập - Tự do - Hạnh phúc</w:t>
            </w:r>
          </w:p>
          <w:p w:rsidR="001319A8" w:rsidRPr="0015273D" w:rsidRDefault="001319A8" w:rsidP="001319A8">
            <w:pPr>
              <w:ind w:left="-108" w:right="-108"/>
              <w:jc w:val="center"/>
              <w:rPr>
                <w:b/>
                <w:sz w:val="28"/>
                <w:szCs w:val="28"/>
                <w:lang w:val="nl-NL"/>
              </w:rPr>
            </w:pPr>
            <w:r w:rsidRPr="0015273D">
              <w:rPr>
                <w:noProof/>
                <w:sz w:val="28"/>
                <w:szCs w:val="28"/>
                <w:lang w:val="en-GB" w:eastAsia="en-GB"/>
              </w:rPr>
              <mc:AlternateContent>
                <mc:Choice Requires="wps">
                  <w:drawing>
                    <wp:anchor distT="0" distB="0" distL="114300" distR="114300" simplePos="0" relativeHeight="251659264" behindDoc="0" locked="0" layoutInCell="1" allowOverlap="1" wp14:anchorId="48441F70" wp14:editId="7876F782">
                      <wp:simplePos x="0" y="0"/>
                      <wp:positionH relativeFrom="column">
                        <wp:posOffset>779145</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890A59" id="_x0000_t32" coordsize="21600,21600" o:spt="32" o:oned="t" path="m,l21600,21600e" filled="f">
                      <v:path arrowok="t" fillok="f" o:connecttype="none"/>
                      <o:lock v:ext="edit" shapetype="t"/>
                    </v:shapetype>
                    <v:shape id="Straight Arrow Connector 1" o:spid="_x0000_s1026" type="#_x0000_t32" style="position:absolute;margin-left:61.35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"/>
                  </w:pict>
                </mc:Fallback>
              </mc:AlternateContent>
            </w:r>
          </w:p>
          <w:p w:rsidR="001319A8" w:rsidRPr="00C867BD" w:rsidRDefault="001319A8" w:rsidP="001319A8">
            <w:pPr>
              <w:ind w:left="-108" w:right="-108"/>
              <w:jc w:val="center"/>
              <w:rPr>
                <w:i/>
                <w:sz w:val="28"/>
                <w:szCs w:val="28"/>
              </w:rPr>
            </w:pPr>
            <w:r w:rsidRPr="00C867BD">
              <w:rPr>
                <w:i/>
                <w:sz w:val="28"/>
                <w:szCs w:val="28"/>
              </w:rPr>
              <w:t xml:space="preserve">Gia Lai, ngày      tháng  </w:t>
            </w:r>
            <w:r w:rsidR="005E1BA0">
              <w:rPr>
                <w:i/>
                <w:sz w:val="28"/>
                <w:szCs w:val="28"/>
                <w:lang w:val="vi-VN"/>
              </w:rPr>
              <w:t>9</w:t>
            </w:r>
            <w:r w:rsidRPr="00C867BD">
              <w:rPr>
                <w:i/>
                <w:sz w:val="28"/>
                <w:szCs w:val="28"/>
              </w:rPr>
              <w:t xml:space="preserve"> năm 2025</w:t>
            </w:r>
          </w:p>
        </w:tc>
      </w:tr>
    </w:tbl>
    <w:p w:rsidR="001319A8" w:rsidRDefault="001319A8" w:rsidP="001319A8">
      <w:pPr>
        <w:ind w:left="2160" w:hanging="33"/>
        <w:jc w:val="both"/>
        <w:rPr>
          <w:sz w:val="28"/>
          <w:szCs w:val="28"/>
        </w:rPr>
      </w:pPr>
    </w:p>
    <w:p w:rsidR="001319A8" w:rsidRDefault="00CB609C" w:rsidP="001319A8">
      <w:pPr>
        <w:ind w:left="720" w:firstLine="720"/>
        <w:jc w:val="both"/>
        <w:rPr>
          <w:sz w:val="28"/>
          <w:szCs w:val="28"/>
        </w:rPr>
      </w:pPr>
      <w:r>
        <w:rPr>
          <w:sz w:val="28"/>
          <w:szCs w:val="28"/>
          <w:lang w:val="vi-VN"/>
        </w:rPr>
        <w:t xml:space="preserve">     </w:t>
      </w:r>
      <w:r w:rsidR="001319A8">
        <w:rPr>
          <w:sz w:val="28"/>
          <w:szCs w:val="28"/>
        </w:rPr>
        <w:t>Kính gửi:</w:t>
      </w:r>
    </w:p>
    <w:p w:rsidR="00CB609C" w:rsidRDefault="00CB609C" w:rsidP="00CB609C">
      <w:pPr>
        <w:ind w:left="720" w:firstLine="720"/>
        <w:jc w:val="both"/>
        <w:rPr>
          <w:sz w:val="28"/>
          <w:szCs w:val="28"/>
          <w:lang w:val="vi-VN"/>
        </w:rPr>
      </w:pPr>
      <w:r>
        <w:rPr>
          <w:sz w:val="28"/>
          <w:szCs w:val="28"/>
        </w:rPr>
        <w:tab/>
      </w:r>
      <w:r>
        <w:rPr>
          <w:sz w:val="28"/>
          <w:szCs w:val="28"/>
        </w:rPr>
        <w:tab/>
      </w:r>
      <w:r>
        <w:rPr>
          <w:sz w:val="28"/>
          <w:szCs w:val="28"/>
          <w:lang w:val="vi-VN"/>
        </w:rPr>
        <w:t>- Văn phòng, các phòng chuyên môn thuộc Sở;</w:t>
      </w:r>
    </w:p>
    <w:p w:rsidR="001319A8" w:rsidRDefault="001319A8" w:rsidP="00CB609C">
      <w:pPr>
        <w:ind w:left="2160" w:firstLine="720"/>
        <w:jc w:val="both"/>
        <w:rPr>
          <w:sz w:val="28"/>
          <w:szCs w:val="28"/>
          <w:lang w:val="vi-VN"/>
        </w:rPr>
      </w:pPr>
      <w:r>
        <w:rPr>
          <w:sz w:val="28"/>
          <w:szCs w:val="28"/>
          <w:lang w:val="vi-VN"/>
        </w:rPr>
        <w:t xml:space="preserve">- </w:t>
      </w:r>
      <w:r>
        <w:rPr>
          <w:sz w:val="28"/>
          <w:szCs w:val="28"/>
        </w:rPr>
        <w:t xml:space="preserve">Các đơn vị trực thuộc </w:t>
      </w:r>
      <w:r>
        <w:rPr>
          <w:sz w:val="28"/>
          <w:szCs w:val="28"/>
          <w:lang w:val="vi-VN"/>
        </w:rPr>
        <w:t>Sở;</w:t>
      </w:r>
    </w:p>
    <w:p w:rsidR="001319A8" w:rsidRDefault="001248F9" w:rsidP="00CB609C">
      <w:pPr>
        <w:ind w:left="2160" w:firstLine="720"/>
        <w:jc w:val="both"/>
        <w:rPr>
          <w:sz w:val="28"/>
          <w:szCs w:val="28"/>
          <w:lang w:val="vi-VN"/>
        </w:rPr>
      </w:pPr>
      <w:r>
        <w:rPr>
          <w:sz w:val="28"/>
          <w:szCs w:val="28"/>
          <w:lang w:val="vi-VN"/>
        </w:rPr>
        <w:t>- Các B</w:t>
      </w:r>
      <w:r w:rsidR="001319A8">
        <w:rPr>
          <w:sz w:val="28"/>
          <w:szCs w:val="28"/>
          <w:lang w:val="vi-VN"/>
        </w:rPr>
        <w:t>ệnh viện tư nhân trên địa bàn tỉnh.</w:t>
      </w:r>
    </w:p>
    <w:p w:rsidR="001319A8" w:rsidRPr="00965AC4" w:rsidRDefault="001319A8" w:rsidP="001319A8">
      <w:pPr>
        <w:spacing w:after="120"/>
        <w:jc w:val="both"/>
        <w:rPr>
          <w:sz w:val="28"/>
          <w:szCs w:val="28"/>
        </w:rPr>
      </w:pPr>
      <w:r w:rsidRPr="0015273D">
        <w:rPr>
          <w:sz w:val="28"/>
          <w:szCs w:val="28"/>
        </w:rPr>
        <w:tab/>
      </w:r>
      <w:r w:rsidRPr="00965AC4">
        <w:rPr>
          <w:sz w:val="28"/>
          <w:szCs w:val="28"/>
        </w:rPr>
        <w:tab/>
      </w:r>
      <w:r w:rsidRPr="00965AC4">
        <w:rPr>
          <w:sz w:val="28"/>
          <w:szCs w:val="28"/>
        </w:rPr>
        <w:tab/>
      </w:r>
      <w:r w:rsidRPr="00965AC4">
        <w:rPr>
          <w:sz w:val="28"/>
          <w:szCs w:val="28"/>
        </w:rPr>
        <w:tab/>
      </w:r>
    </w:p>
    <w:p w:rsidR="001319A8" w:rsidRPr="00FD3F28" w:rsidRDefault="00313D9B" w:rsidP="001319A8">
      <w:pPr>
        <w:spacing w:line="360" w:lineRule="exact"/>
        <w:ind w:firstLine="567"/>
        <w:jc w:val="both"/>
        <w:rPr>
          <w:i/>
          <w:color w:val="000000" w:themeColor="text1"/>
          <w:sz w:val="28"/>
          <w:szCs w:val="28"/>
          <w:lang w:val="vi-VN"/>
        </w:rPr>
      </w:pPr>
      <w:r w:rsidRPr="00FD3F28">
        <w:rPr>
          <w:color w:val="000000" w:themeColor="text1"/>
          <w:sz w:val="28"/>
          <w:szCs w:val="28"/>
          <w:lang w:val="vi-VN"/>
        </w:rPr>
        <w:t>Căn cứ D</w:t>
      </w:r>
      <w:r w:rsidR="001319A8" w:rsidRPr="00FD3F28">
        <w:rPr>
          <w:color w:val="000000" w:themeColor="text1"/>
          <w:sz w:val="28"/>
          <w:szCs w:val="28"/>
          <w:lang w:val="vi-VN"/>
        </w:rPr>
        <w:t>anh mục văn bản quy phạm pháp luật do Trung ương ban hành trong  tháng</w:t>
      </w:r>
      <w:r w:rsidR="005E1BA0" w:rsidRPr="00FD3F28">
        <w:rPr>
          <w:color w:val="000000" w:themeColor="text1"/>
          <w:sz w:val="28"/>
          <w:szCs w:val="28"/>
          <w:lang w:val="vi-VN"/>
        </w:rPr>
        <w:t xml:space="preserve"> 8</w:t>
      </w:r>
      <w:r w:rsidR="001319A8" w:rsidRPr="00FD3F28">
        <w:rPr>
          <w:color w:val="000000" w:themeColor="text1"/>
          <w:sz w:val="28"/>
          <w:szCs w:val="28"/>
          <w:lang w:val="vi-VN"/>
        </w:rPr>
        <w:t xml:space="preserve"> năm 2025</w:t>
      </w:r>
      <w:r w:rsidR="005E1BA0" w:rsidRPr="00FD3F28">
        <w:rPr>
          <w:color w:val="000000" w:themeColor="text1"/>
          <w:sz w:val="28"/>
          <w:szCs w:val="28"/>
          <w:lang w:val="vi-VN"/>
        </w:rPr>
        <w:t xml:space="preserve"> được Sở Tư pháp tổng hợp tại Báo cáo số 165/BC-STP ngày 17/9/2025</w:t>
      </w:r>
      <w:r w:rsidR="001319A8" w:rsidRPr="00FD3F28">
        <w:rPr>
          <w:color w:val="000000" w:themeColor="text1"/>
          <w:sz w:val="28"/>
          <w:szCs w:val="28"/>
          <w:lang w:val="vi-VN"/>
        </w:rPr>
        <w:t xml:space="preserve">, Sở Y tế đã rà soát các văn bản quy phạm pháp luật </w:t>
      </w:r>
      <w:r w:rsidR="001248F9" w:rsidRPr="00FD3F28">
        <w:rPr>
          <w:color w:val="000000" w:themeColor="text1"/>
          <w:sz w:val="28"/>
          <w:szCs w:val="28"/>
          <w:lang w:val="vi-VN"/>
        </w:rPr>
        <w:t>do</w:t>
      </w:r>
      <w:r w:rsidR="001319A8" w:rsidRPr="00FD3F28">
        <w:rPr>
          <w:color w:val="000000" w:themeColor="text1"/>
          <w:sz w:val="28"/>
          <w:szCs w:val="28"/>
          <w:lang w:val="vi-VN"/>
        </w:rPr>
        <w:t xml:space="preserve"> Trung ương ban hành có liên quan đến </w:t>
      </w:r>
      <w:r w:rsidR="001248F9" w:rsidRPr="00FD3F28">
        <w:rPr>
          <w:color w:val="000000" w:themeColor="text1"/>
          <w:sz w:val="28"/>
          <w:szCs w:val="28"/>
          <w:lang w:val="vi-VN"/>
        </w:rPr>
        <w:t>chức năng, nhiệm vụ của ngành Y</w:t>
      </w:r>
      <w:r w:rsidR="001319A8" w:rsidRPr="00FD3F28">
        <w:rPr>
          <w:color w:val="000000" w:themeColor="text1"/>
          <w:sz w:val="28"/>
          <w:szCs w:val="28"/>
          <w:lang w:val="vi-VN"/>
        </w:rPr>
        <w:t xml:space="preserve"> tế, bao gồm: </w:t>
      </w:r>
      <w:r w:rsidR="00FD3F28" w:rsidRPr="00FD3F28">
        <w:rPr>
          <w:color w:val="000000" w:themeColor="text1"/>
          <w:sz w:val="28"/>
          <w:szCs w:val="28"/>
          <w:lang w:val="vi-VN"/>
        </w:rPr>
        <w:t>02</w:t>
      </w:r>
      <w:r w:rsidR="001248F9" w:rsidRPr="00FD3F28">
        <w:rPr>
          <w:color w:val="000000" w:themeColor="text1"/>
          <w:sz w:val="28"/>
          <w:szCs w:val="28"/>
          <w:lang w:val="vi-VN"/>
        </w:rPr>
        <w:t xml:space="preserve"> Nghị quyết</w:t>
      </w:r>
      <w:r w:rsidR="00FD3F28" w:rsidRPr="00FD3F28">
        <w:rPr>
          <w:color w:val="000000" w:themeColor="text1"/>
          <w:sz w:val="28"/>
          <w:szCs w:val="28"/>
          <w:lang w:val="vi-VN"/>
        </w:rPr>
        <w:t xml:space="preserve"> của Chính phủ</w:t>
      </w:r>
      <w:r w:rsidR="001248F9" w:rsidRPr="00FD3F28">
        <w:rPr>
          <w:color w:val="000000" w:themeColor="text1"/>
          <w:sz w:val="28"/>
          <w:szCs w:val="28"/>
          <w:lang w:val="vi-VN"/>
        </w:rPr>
        <w:t xml:space="preserve">, </w:t>
      </w:r>
      <w:r w:rsidR="00FD3F28" w:rsidRPr="00FD3F28">
        <w:rPr>
          <w:color w:val="000000" w:themeColor="text1"/>
          <w:sz w:val="28"/>
          <w:szCs w:val="28"/>
          <w:lang w:val="vi-VN"/>
        </w:rPr>
        <w:t>05</w:t>
      </w:r>
      <w:r w:rsidR="001319A8" w:rsidRPr="00FD3F28">
        <w:rPr>
          <w:color w:val="000000" w:themeColor="text1"/>
          <w:sz w:val="28"/>
          <w:szCs w:val="28"/>
          <w:lang w:val="vi-VN"/>
        </w:rPr>
        <w:t xml:space="preserve"> Nghị định của Chính </w:t>
      </w:r>
      <w:r w:rsidR="00FD3F28" w:rsidRPr="00FD3F28">
        <w:rPr>
          <w:color w:val="000000" w:themeColor="text1"/>
          <w:sz w:val="28"/>
          <w:szCs w:val="28"/>
          <w:lang w:val="vi-VN"/>
        </w:rPr>
        <w:t>phủ, 01 Quyết định của Thủ tướng Chính phủ</w:t>
      </w:r>
      <w:r w:rsidR="001319A8" w:rsidRPr="00FD3F28">
        <w:rPr>
          <w:color w:val="000000" w:themeColor="text1"/>
          <w:sz w:val="28"/>
          <w:szCs w:val="28"/>
          <w:lang w:val="vi-VN"/>
        </w:rPr>
        <w:t xml:space="preserve"> và </w:t>
      </w:r>
      <w:r w:rsidR="00FD3F28" w:rsidRPr="00FD3F28">
        <w:rPr>
          <w:color w:val="000000" w:themeColor="text1"/>
          <w:sz w:val="28"/>
          <w:szCs w:val="28"/>
          <w:lang w:val="vi-VN"/>
        </w:rPr>
        <w:t>09</w:t>
      </w:r>
      <w:r w:rsidR="001319A8" w:rsidRPr="00FD3F28">
        <w:rPr>
          <w:color w:val="000000" w:themeColor="text1"/>
          <w:sz w:val="28"/>
          <w:szCs w:val="28"/>
          <w:lang w:val="vi-VN"/>
        </w:rPr>
        <w:t xml:space="preserve"> Thông tư của </w:t>
      </w:r>
      <w:r w:rsidR="001248F9" w:rsidRPr="00FD3F28">
        <w:rPr>
          <w:color w:val="000000" w:themeColor="text1"/>
          <w:sz w:val="28"/>
          <w:szCs w:val="28"/>
          <w:lang w:val="vi-VN"/>
        </w:rPr>
        <w:t xml:space="preserve">các Bộ trưởng </w:t>
      </w:r>
      <w:r w:rsidR="001319A8" w:rsidRPr="00FD3F28">
        <w:rPr>
          <w:i/>
          <w:color w:val="000000" w:themeColor="text1"/>
          <w:sz w:val="28"/>
          <w:szCs w:val="28"/>
          <w:lang w:val="vi-VN"/>
        </w:rPr>
        <w:t>(</w:t>
      </w:r>
      <w:r w:rsidR="001319A8" w:rsidRPr="00FD3F28">
        <w:rPr>
          <w:i/>
          <w:color w:val="000000" w:themeColor="text1"/>
          <w:sz w:val="28"/>
          <w:szCs w:val="28"/>
        </w:rPr>
        <w:t xml:space="preserve">có Phụ lục kèm </w:t>
      </w:r>
      <w:r w:rsidR="001319A8" w:rsidRPr="00FD3F28">
        <w:rPr>
          <w:i/>
          <w:color w:val="000000" w:themeColor="text1"/>
          <w:sz w:val="28"/>
          <w:szCs w:val="28"/>
          <w:lang w:val="vi-VN"/>
        </w:rPr>
        <w:t>theo).</w:t>
      </w:r>
    </w:p>
    <w:p w:rsidR="001319A8" w:rsidRPr="00C62EE8" w:rsidRDefault="001319A8" w:rsidP="001319A8">
      <w:pPr>
        <w:spacing w:line="360" w:lineRule="exact"/>
        <w:ind w:firstLine="567"/>
        <w:jc w:val="both"/>
        <w:rPr>
          <w:color w:val="000000" w:themeColor="text1"/>
          <w:sz w:val="28"/>
          <w:szCs w:val="28"/>
        </w:rPr>
      </w:pPr>
      <w:r w:rsidRPr="00C62EE8">
        <w:rPr>
          <w:color w:val="000000" w:themeColor="text1"/>
          <w:sz w:val="28"/>
          <w:szCs w:val="28"/>
          <w:lang w:val="vi-VN"/>
        </w:rPr>
        <w:t xml:space="preserve">Sở Y tế </w:t>
      </w:r>
      <w:r w:rsidRPr="00C62EE8">
        <w:rPr>
          <w:color w:val="000000" w:themeColor="text1"/>
          <w:sz w:val="28"/>
          <w:szCs w:val="28"/>
        </w:rPr>
        <w:t xml:space="preserve">yêu cầu </w:t>
      </w:r>
      <w:r w:rsidR="00CB609C">
        <w:rPr>
          <w:color w:val="000000" w:themeColor="text1"/>
          <w:sz w:val="28"/>
          <w:szCs w:val="28"/>
          <w:lang w:val="vi-VN"/>
        </w:rPr>
        <w:t xml:space="preserve">Trưởng các Phòng, Văn phòng thuộc Sở; </w:t>
      </w:r>
      <w:r w:rsidRPr="00C62EE8">
        <w:rPr>
          <w:color w:val="000000" w:themeColor="text1"/>
          <w:sz w:val="28"/>
          <w:szCs w:val="28"/>
        </w:rPr>
        <w:t>Thủ trưởng các đơn vị triển khai thực hiện một số nội dung sau:</w:t>
      </w:r>
    </w:p>
    <w:p w:rsidR="001319A8" w:rsidRDefault="001319A8" w:rsidP="001319A8">
      <w:pPr>
        <w:spacing w:line="360" w:lineRule="exact"/>
        <w:ind w:firstLine="567"/>
        <w:jc w:val="both"/>
        <w:rPr>
          <w:color w:val="000000" w:themeColor="text1"/>
          <w:sz w:val="28"/>
          <w:szCs w:val="28"/>
        </w:rPr>
      </w:pPr>
      <w:r w:rsidRPr="00C62EE8">
        <w:rPr>
          <w:color w:val="000000" w:themeColor="text1"/>
          <w:sz w:val="28"/>
          <w:szCs w:val="28"/>
          <w:lang w:val="vi-VN"/>
        </w:rPr>
        <w:t xml:space="preserve">1. </w:t>
      </w:r>
      <w:r w:rsidRPr="00C62EE8">
        <w:rPr>
          <w:color w:val="000000" w:themeColor="text1"/>
          <w:sz w:val="28"/>
          <w:szCs w:val="28"/>
        </w:rPr>
        <w:t xml:space="preserve">Tổ chức tuyên truyền, phổ biến, quán triệt đầy đủ các nội dung quy định </w:t>
      </w:r>
      <w:r w:rsidRPr="00C62EE8">
        <w:rPr>
          <w:color w:val="000000" w:themeColor="text1"/>
          <w:sz w:val="28"/>
          <w:szCs w:val="28"/>
          <w:lang w:val="vi-VN"/>
        </w:rPr>
        <w:t xml:space="preserve">tại các văn bản quy phạm pháp luật </w:t>
      </w:r>
      <w:r w:rsidRPr="00C62EE8">
        <w:rPr>
          <w:color w:val="000000" w:themeColor="text1"/>
          <w:sz w:val="28"/>
          <w:szCs w:val="28"/>
        </w:rPr>
        <w:t xml:space="preserve">đến toàn thể công chức, viên chức, người lao động thuộc thẩm quyền quản lý. Việc tuyên truyền cần thực hiện linh hoạt, </w:t>
      </w:r>
      <w:r w:rsidRPr="00C62EE8">
        <w:rPr>
          <w:color w:val="000000" w:themeColor="text1"/>
          <w:sz w:val="28"/>
          <w:szCs w:val="28"/>
          <w:lang w:val="vi-VN"/>
        </w:rPr>
        <w:t xml:space="preserve">đa dạng hóa hình thức, </w:t>
      </w:r>
      <w:r w:rsidRPr="00C62EE8">
        <w:rPr>
          <w:color w:val="000000" w:themeColor="text1"/>
          <w:sz w:val="28"/>
          <w:szCs w:val="28"/>
        </w:rPr>
        <w:t>phù hợp với điều kiện thực tế của từng đơn vị.</w:t>
      </w:r>
    </w:p>
    <w:p w:rsidR="004C0034" w:rsidRPr="004C0034" w:rsidRDefault="004C0034" w:rsidP="001319A8">
      <w:pPr>
        <w:spacing w:line="360" w:lineRule="exact"/>
        <w:ind w:firstLine="567"/>
        <w:jc w:val="both"/>
        <w:rPr>
          <w:color w:val="000000" w:themeColor="text1"/>
          <w:sz w:val="28"/>
          <w:szCs w:val="28"/>
          <w:lang w:val="vi-VN"/>
        </w:rPr>
      </w:pPr>
      <w:r>
        <w:rPr>
          <w:color w:val="000000" w:themeColor="text1"/>
          <w:sz w:val="28"/>
          <w:szCs w:val="28"/>
          <w:lang w:val="vi-VN"/>
        </w:rPr>
        <w:t>2. Nghiên cứu, triển khai thực hiện các quy định theo chức năng, nhiệm vụ được giao.</w:t>
      </w:r>
    </w:p>
    <w:p w:rsidR="001319A8" w:rsidRPr="00C62EE8" w:rsidRDefault="004C0034" w:rsidP="001319A8">
      <w:pPr>
        <w:spacing w:line="360" w:lineRule="exact"/>
        <w:ind w:firstLine="567"/>
        <w:jc w:val="both"/>
        <w:rPr>
          <w:color w:val="000000" w:themeColor="text1"/>
          <w:sz w:val="28"/>
          <w:szCs w:val="28"/>
        </w:rPr>
      </w:pPr>
      <w:r>
        <w:rPr>
          <w:color w:val="000000" w:themeColor="text1"/>
          <w:sz w:val="28"/>
          <w:szCs w:val="28"/>
          <w:lang w:val="vi-VN"/>
        </w:rPr>
        <w:t>3</w:t>
      </w:r>
      <w:r w:rsidR="001319A8" w:rsidRPr="00C62EE8">
        <w:rPr>
          <w:color w:val="000000" w:themeColor="text1"/>
          <w:sz w:val="28"/>
          <w:szCs w:val="28"/>
        </w:rPr>
        <w:t xml:space="preserve">. </w:t>
      </w:r>
      <w:r>
        <w:rPr>
          <w:color w:val="000000" w:themeColor="text1"/>
          <w:sz w:val="28"/>
          <w:szCs w:val="28"/>
          <w:lang w:val="vi-VN"/>
        </w:rPr>
        <w:t xml:space="preserve">Giao Văn phòng Sở </w:t>
      </w:r>
      <w:r w:rsidR="001319A8" w:rsidRPr="00C62EE8">
        <w:rPr>
          <w:color w:val="000000" w:themeColor="text1"/>
          <w:sz w:val="28"/>
          <w:szCs w:val="28"/>
        </w:rPr>
        <w:t xml:space="preserve">đăng tải, cập nhật nội dung </w:t>
      </w:r>
      <w:r w:rsidR="001319A8" w:rsidRPr="00C62EE8">
        <w:rPr>
          <w:color w:val="000000" w:themeColor="text1"/>
          <w:sz w:val="28"/>
          <w:szCs w:val="28"/>
          <w:lang w:val="vi-VN"/>
        </w:rPr>
        <w:t xml:space="preserve">các văn bản quy phạm pháp luật </w:t>
      </w:r>
      <w:r w:rsidR="001319A8" w:rsidRPr="00C62EE8">
        <w:rPr>
          <w:color w:val="000000" w:themeColor="text1"/>
          <w:sz w:val="28"/>
          <w:szCs w:val="28"/>
        </w:rPr>
        <w:t>nêu trên vào chuyên mục phổ biến giáo dục pháp luật T</w:t>
      </w:r>
      <w:r>
        <w:rPr>
          <w:color w:val="000000" w:themeColor="text1"/>
          <w:sz w:val="28"/>
          <w:szCs w:val="28"/>
        </w:rPr>
        <w:t>rang thông tin điện tử Sở Y tế</w:t>
      </w:r>
      <w:r>
        <w:rPr>
          <w:color w:val="000000" w:themeColor="text1"/>
          <w:sz w:val="28"/>
          <w:szCs w:val="28"/>
          <w:lang w:val="vi-VN"/>
        </w:rPr>
        <w:t xml:space="preserve"> </w:t>
      </w:r>
      <w:r w:rsidR="001319A8" w:rsidRPr="00C62EE8">
        <w:rPr>
          <w:color w:val="000000" w:themeColor="text1"/>
          <w:sz w:val="28"/>
          <w:szCs w:val="28"/>
        </w:rPr>
        <w:t xml:space="preserve">nhằm thực hiện nhiệm vụ phổ biến pháp luật trên môi trường mạng. </w:t>
      </w:r>
    </w:p>
    <w:p w:rsidR="001319A8" w:rsidRPr="00C62EE8" w:rsidRDefault="001319A8" w:rsidP="001319A8">
      <w:pPr>
        <w:spacing w:line="360" w:lineRule="exact"/>
        <w:ind w:firstLine="567"/>
        <w:jc w:val="both"/>
        <w:rPr>
          <w:color w:val="000000" w:themeColor="text1"/>
          <w:sz w:val="28"/>
          <w:szCs w:val="28"/>
        </w:rPr>
      </w:pPr>
      <w:r w:rsidRPr="00C62EE8">
        <w:rPr>
          <w:color w:val="000000" w:themeColor="text1"/>
          <w:sz w:val="28"/>
          <w:szCs w:val="28"/>
          <w:lang w:val="vi-VN"/>
        </w:rPr>
        <w:t>Đ</w:t>
      </w:r>
      <w:r w:rsidRPr="00C62EE8">
        <w:rPr>
          <w:color w:val="000000" w:themeColor="text1"/>
          <w:sz w:val="28"/>
          <w:szCs w:val="28"/>
        </w:rPr>
        <w:t xml:space="preserve">ề nghị </w:t>
      </w:r>
      <w:r w:rsidR="00CB609C">
        <w:rPr>
          <w:color w:val="000000" w:themeColor="text1"/>
          <w:sz w:val="28"/>
          <w:szCs w:val="28"/>
          <w:lang w:val="vi-VN"/>
        </w:rPr>
        <w:t xml:space="preserve">Trưởng các Phòng, Văn phòng thuộc Sở; </w:t>
      </w:r>
      <w:r w:rsidRPr="00C62EE8">
        <w:rPr>
          <w:color w:val="000000" w:themeColor="text1"/>
          <w:sz w:val="28"/>
          <w:szCs w:val="28"/>
          <w:lang w:val="vi-VN"/>
        </w:rPr>
        <w:t xml:space="preserve">Thủ trưởng </w:t>
      </w:r>
      <w:r w:rsidRPr="00C62EE8">
        <w:rPr>
          <w:color w:val="000000" w:themeColor="text1"/>
          <w:sz w:val="28"/>
          <w:szCs w:val="28"/>
        </w:rPr>
        <w:t xml:space="preserve">các </w:t>
      </w:r>
      <w:r w:rsidRPr="00C62EE8">
        <w:rPr>
          <w:color w:val="000000" w:themeColor="text1"/>
          <w:sz w:val="28"/>
          <w:szCs w:val="28"/>
          <w:lang w:val="vi-VN"/>
        </w:rPr>
        <w:t xml:space="preserve">đơn vị </w:t>
      </w:r>
      <w:r w:rsidR="00CB609C">
        <w:rPr>
          <w:color w:val="000000" w:themeColor="text1"/>
          <w:sz w:val="28"/>
          <w:szCs w:val="28"/>
          <w:lang w:val="vi-VN"/>
        </w:rPr>
        <w:t xml:space="preserve">nghiêm túc </w:t>
      </w:r>
      <w:r w:rsidRPr="00C62EE8">
        <w:rPr>
          <w:color w:val="000000" w:themeColor="text1"/>
          <w:sz w:val="28"/>
          <w:szCs w:val="28"/>
          <w:lang w:val="vi-VN"/>
        </w:rPr>
        <w:t>triển khai thực hiện</w:t>
      </w:r>
      <w:r w:rsidRPr="00C62EE8">
        <w:rPr>
          <w:color w:val="000000" w:themeColor="text1"/>
          <w:sz w:val="28"/>
          <w:szCs w:val="28"/>
          <w:lang w:val="nl-NL"/>
        </w:rPr>
        <w:t>./.</w:t>
      </w:r>
    </w:p>
    <w:p w:rsidR="001319A8" w:rsidRPr="0015273D" w:rsidRDefault="001319A8" w:rsidP="001319A8">
      <w:pPr>
        <w:spacing w:before="60" w:after="60"/>
        <w:ind w:firstLine="567"/>
        <w:rPr>
          <w:sz w:val="28"/>
          <w:szCs w:val="28"/>
        </w:rPr>
      </w:pPr>
    </w:p>
    <w:tbl>
      <w:tblPr>
        <w:tblW w:w="0" w:type="auto"/>
        <w:tblInd w:w="108" w:type="dxa"/>
        <w:tblLook w:val="04A0" w:firstRow="1" w:lastRow="0" w:firstColumn="1" w:lastColumn="0" w:noHBand="0" w:noVBand="1"/>
      </w:tblPr>
      <w:tblGrid>
        <w:gridCol w:w="4962"/>
        <w:gridCol w:w="4038"/>
      </w:tblGrid>
      <w:tr w:rsidR="001319A8" w:rsidRPr="0015273D" w:rsidTr="001319A8">
        <w:tc>
          <w:tcPr>
            <w:tcW w:w="4962" w:type="dxa"/>
          </w:tcPr>
          <w:p w:rsidR="001319A8" w:rsidRPr="00E26A4B" w:rsidRDefault="001319A8" w:rsidP="001319A8">
            <w:pPr>
              <w:ind w:left="-108"/>
              <w:jc w:val="both"/>
              <w:rPr>
                <w:b/>
                <w:i/>
                <w:sz w:val="24"/>
                <w:szCs w:val="24"/>
              </w:rPr>
            </w:pPr>
            <w:r w:rsidRPr="00E26A4B">
              <w:rPr>
                <w:b/>
                <w:i/>
                <w:sz w:val="24"/>
                <w:szCs w:val="24"/>
              </w:rPr>
              <w:t>Nơi nhận:</w:t>
            </w:r>
          </w:p>
          <w:p w:rsidR="001319A8" w:rsidRDefault="001319A8" w:rsidP="001319A8">
            <w:pPr>
              <w:ind w:left="-108"/>
              <w:jc w:val="both"/>
              <w:rPr>
                <w:lang w:val="it-IT"/>
              </w:rPr>
            </w:pPr>
            <w:r w:rsidRPr="00E26A4B">
              <w:rPr>
                <w:lang w:val="it-IT"/>
              </w:rPr>
              <w:t>- Như trên;</w:t>
            </w:r>
          </w:p>
          <w:p w:rsidR="002B441B" w:rsidRDefault="002B441B" w:rsidP="001319A8">
            <w:pPr>
              <w:ind w:left="-108"/>
              <w:jc w:val="both"/>
              <w:rPr>
                <w:lang w:val="vi-VN"/>
              </w:rPr>
            </w:pPr>
            <w:r>
              <w:rPr>
                <w:lang w:val="vi-VN"/>
              </w:rPr>
              <w:t>- UBND tỉnh;</w:t>
            </w:r>
          </w:p>
          <w:p w:rsidR="002B441B" w:rsidRPr="002B441B" w:rsidRDefault="002B441B" w:rsidP="001319A8">
            <w:pPr>
              <w:ind w:left="-108"/>
              <w:jc w:val="both"/>
              <w:rPr>
                <w:lang w:val="vi-VN"/>
              </w:rPr>
            </w:pPr>
            <w:r>
              <w:rPr>
                <w:lang w:val="vi-VN"/>
              </w:rPr>
              <w:t>- Sở Tư pháp;</w:t>
            </w:r>
          </w:p>
          <w:p w:rsidR="001319A8" w:rsidRDefault="001319A8" w:rsidP="001319A8">
            <w:pPr>
              <w:ind w:left="-108"/>
              <w:jc w:val="both"/>
              <w:rPr>
                <w:lang w:val="it-IT"/>
              </w:rPr>
            </w:pPr>
            <w:r>
              <w:rPr>
                <w:lang w:val="it-IT"/>
              </w:rPr>
              <w:t xml:space="preserve">- </w:t>
            </w:r>
            <w:r>
              <w:rPr>
                <w:lang w:val="vi-VN"/>
              </w:rPr>
              <w:t xml:space="preserve">Lãnh đạo </w:t>
            </w:r>
            <w:r w:rsidRPr="00E26A4B">
              <w:rPr>
                <w:lang w:val="it-IT"/>
              </w:rPr>
              <w:t>Sở;</w:t>
            </w:r>
          </w:p>
          <w:p w:rsidR="001319A8" w:rsidRPr="00655737" w:rsidRDefault="001319A8" w:rsidP="001319A8">
            <w:pPr>
              <w:ind w:left="-108"/>
              <w:jc w:val="both"/>
              <w:rPr>
                <w:lang w:val="vi-VN"/>
              </w:rPr>
            </w:pPr>
            <w:r>
              <w:rPr>
                <w:lang w:val="vi-VN"/>
              </w:rPr>
              <w:t>- Trang TTĐT Sở Y tế;</w:t>
            </w:r>
          </w:p>
          <w:p w:rsidR="001319A8" w:rsidRPr="00E26A4B" w:rsidRDefault="001319A8" w:rsidP="001319A8">
            <w:pPr>
              <w:ind w:left="-108"/>
              <w:jc w:val="both"/>
              <w:rPr>
                <w:b/>
                <w:lang w:val="it-IT"/>
              </w:rPr>
            </w:pPr>
            <w:r w:rsidRPr="00E26A4B">
              <w:rPr>
                <w:lang w:val="it-IT"/>
              </w:rPr>
              <w:t>- Lưu: VT, VP.</w:t>
            </w:r>
          </w:p>
          <w:p w:rsidR="001319A8" w:rsidRPr="0015273D" w:rsidRDefault="001319A8" w:rsidP="001319A8">
            <w:pPr>
              <w:jc w:val="both"/>
              <w:rPr>
                <w:sz w:val="28"/>
                <w:szCs w:val="28"/>
              </w:rPr>
            </w:pPr>
          </w:p>
        </w:tc>
        <w:tc>
          <w:tcPr>
            <w:tcW w:w="4038" w:type="dxa"/>
          </w:tcPr>
          <w:p w:rsidR="001319A8" w:rsidRPr="0015273D" w:rsidRDefault="001319A8" w:rsidP="001319A8">
            <w:pPr>
              <w:jc w:val="center"/>
              <w:rPr>
                <w:b/>
                <w:sz w:val="28"/>
                <w:szCs w:val="28"/>
              </w:rPr>
            </w:pPr>
            <w:r w:rsidRPr="0015273D">
              <w:rPr>
                <w:b/>
                <w:sz w:val="28"/>
                <w:szCs w:val="28"/>
              </w:rPr>
              <w:t>GIÁM ĐỐC</w:t>
            </w:r>
          </w:p>
          <w:p w:rsidR="001319A8" w:rsidRPr="0015273D" w:rsidRDefault="001319A8" w:rsidP="001319A8">
            <w:pPr>
              <w:jc w:val="center"/>
              <w:rPr>
                <w:b/>
                <w:sz w:val="28"/>
                <w:szCs w:val="28"/>
              </w:rPr>
            </w:pPr>
          </w:p>
          <w:p w:rsidR="001319A8" w:rsidRPr="0015273D" w:rsidRDefault="001319A8" w:rsidP="001319A8">
            <w:pPr>
              <w:jc w:val="center"/>
              <w:rPr>
                <w:b/>
                <w:sz w:val="28"/>
                <w:szCs w:val="28"/>
              </w:rPr>
            </w:pPr>
          </w:p>
          <w:p w:rsidR="001319A8" w:rsidRDefault="001319A8" w:rsidP="001319A8">
            <w:pPr>
              <w:jc w:val="center"/>
              <w:rPr>
                <w:b/>
                <w:sz w:val="28"/>
                <w:szCs w:val="28"/>
              </w:rPr>
            </w:pPr>
          </w:p>
          <w:p w:rsidR="001319A8" w:rsidRDefault="001319A8" w:rsidP="001319A8">
            <w:pPr>
              <w:jc w:val="center"/>
              <w:rPr>
                <w:b/>
                <w:sz w:val="28"/>
                <w:szCs w:val="28"/>
              </w:rPr>
            </w:pPr>
          </w:p>
          <w:p w:rsidR="001319A8" w:rsidRPr="00496D56" w:rsidRDefault="001319A8" w:rsidP="001319A8">
            <w:pPr>
              <w:jc w:val="center"/>
              <w:rPr>
                <w:b/>
                <w:sz w:val="28"/>
                <w:szCs w:val="28"/>
                <w:lang w:val="vi-VN"/>
              </w:rPr>
            </w:pPr>
            <w:r>
              <w:rPr>
                <w:b/>
                <w:sz w:val="28"/>
                <w:szCs w:val="28"/>
                <w:lang w:val="vi-VN"/>
              </w:rPr>
              <w:t>Lê Quang Hùng</w:t>
            </w:r>
          </w:p>
        </w:tc>
      </w:tr>
    </w:tbl>
    <w:p w:rsidR="004F6980" w:rsidRDefault="004F6980" w:rsidP="00AF79B1">
      <w:pPr>
        <w:pStyle w:val="TableParagraph"/>
        <w:spacing w:line="286" w:lineRule="exact"/>
        <w:jc w:val="both"/>
        <w:rPr>
          <w:sz w:val="26"/>
        </w:rPr>
      </w:pPr>
    </w:p>
    <w:p w:rsidR="001319A8" w:rsidRDefault="001319A8">
      <w:pPr>
        <w:widowControl/>
        <w:autoSpaceDE/>
        <w:autoSpaceDN/>
        <w:spacing w:after="160" w:line="259" w:lineRule="auto"/>
      </w:pPr>
      <w:r>
        <w:br w:type="page"/>
      </w:r>
    </w:p>
    <w:p w:rsidR="001319A8" w:rsidRDefault="001319A8" w:rsidP="004F6980">
      <w:pPr>
        <w:sectPr w:rsidR="001319A8" w:rsidSect="00FD3F28">
          <w:headerReference w:type="default" r:id="rId8"/>
          <w:headerReference w:type="first" r:id="rId9"/>
          <w:pgSz w:w="11910" w:h="16840" w:code="9"/>
          <w:pgMar w:top="1134" w:right="1134" w:bottom="1134" w:left="1418" w:header="720" w:footer="720" w:gutter="0"/>
          <w:cols w:space="720"/>
          <w:titlePg/>
          <w:docGrid w:linePitch="299"/>
        </w:sectPr>
      </w:pPr>
    </w:p>
    <w:p w:rsidR="004F6980" w:rsidRPr="005D4A61" w:rsidRDefault="005D4A61" w:rsidP="005D4A61">
      <w:pPr>
        <w:jc w:val="center"/>
        <w:rPr>
          <w:b/>
          <w:sz w:val="28"/>
          <w:szCs w:val="28"/>
          <w:lang w:val="vi-VN"/>
        </w:rPr>
      </w:pPr>
      <w:r w:rsidRPr="005D4A61">
        <w:rPr>
          <w:b/>
          <w:sz w:val="28"/>
          <w:szCs w:val="28"/>
          <w:lang w:val="vi-VN"/>
        </w:rPr>
        <w:lastRenderedPageBreak/>
        <w:t>Phụ lục</w:t>
      </w:r>
    </w:p>
    <w:p w:rsidR="004F6980" w:rsidRPr="00AF3437" w:rsidRDefault="00AF3437" w:rsidP="00AF3437">
      <w:pPr>
        <w:jc w:val="center"/>
        <w:rPr>
          <w:b/>
          <w:sz w:val="28"/>
          <w:szCs w:val="28"/>
          <w:lang w:val="en-US"/>
        </w:rPr>
      </w:pPr>
      <w:r w:rsidRPr="00AF3437">
        <w:rPr>
          <w:b/>
          <w:sz w:val="28"/>
          <w:szCs w:val="28"/>
          <w:lang w:val="en-US"/>
        </w:rPr>
        <w:t>DANH MỤC VĂN BẢN QUY PHẠM PHÁP LUẬT</w:t>
      </w:r>
      <w:r>
        <w:rPr>
          <w:b/>
          <w:sz w:val="28"/>
          <w:szCs w:val="28"/>
          <w:lang w:val="en-US"/>
        </w:rPr>
        <w:t xml:space="preserve"> DO TRUNG ƯƠNG BAN HÀNH</w:t>
      </w:r>
    </w:p>
    <w:p w:rsidR="00AF3437" w:rsidRPr="00AF3437" w:rsidRDefault="00AF3437" w:rsidP="00AF3437">
      <w:pPr>
        <w:jc w:val="center"/>
        <w:rPr>
          <w:b/>
          <w:sz w:val="28"/>
          <w:szCs w:val="28"/>
          <w:lang w:val="en-US"/>
        </w:rPr>
      </w:pPr>
      <w:r w:rsidRPr="00AF3437">
        <w:rPr>
          <w:b/>
          <w:sz w:val="28"/>
          <w:szCs w:val="28"/>
          <w:lang w:val="en-US"/>
        </w:rPr>
        <w:t>(Từ 01/</w:t>
      </w:r>
      <w:r w:rsidR="005E1BA0">
        <w:rPr>
          <w:b/>
          <w:sz w:val="28"/>
          <w:szCs w:val="28"/>
          <w:lang w:val="vi-VN"/>
        </w:rPr>
        <w:t>8</w:t>
      </w:r>
      <w:r w:rsidRPr="00AF3437">
        <w:rPr>
          <w:b/>
          <w:sz w:val="28"/>
          <w:szCs w:val="28"/>
          <w:lang w:val="en-US"/>
        </w:rPr>
        <w:t xml:space="preserve">/2025 đến </w:t>
      </w:r>
      <w:r w:rsidR="005E1BA0">
        <w:rPr>
          <w:b/>
          <w:sz w:val="28"/>
          <w:szCs w:val="28"/>
          <w:lang w:val="vi-VN"/>
        </w:rPr>
        <w:t>31</w:t>
      </w:r>
      <w:r w:rsidRPr="00AF3437">
        <w:rPr>
          <w:b/>
          <w:sz w:val="28"/>
          <w:szCs w:val="28"/>
          <w:lang w:val="en-US"/>
        </w:rPr>
        <w:t>/8/2025)</w:t>
      </w:r>
    </w:p>
    <w:p w:rsidR="004F6980" w:rsidRDefault="004F6980" w:rsidP="004F6980"/>
    <w:tbl>
      <w:tblPr>
        <w:tblW w:w="148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419"/>
        <w:gridCol w:w="8376"/>
        <w:gridCol w:w="1688"/>
        <w:gridCol w:w="1560"/>
        <w:gridCol w:w="1121"/>
      </w:tblGrid>
      <w:tr w:rsidR="004F6980" w:rsidTr="00D5134A">
        <w:trPr>
          <w:trHeight w:val="773"/>
          <w:tblHeader/>
        </w:trPr>
        <w:tc>
          <w:tcPr>
            <w:tcW w:w="708" w:type="dxa"/>
            <w:vAlign w:val="center"/>
          </w:tcPr>
          <w:p w:rsidR="004F6980" w:rsidRDefault="004F6980" w:rsidP="00E33CAE">
            <w:pPr>
              <w:pStyle w:val="TableParagraph"/>
              <w:spacing w:line="298" w:lineRule="exact"/>
              <w:ind w:left="8" w:right="1"/>
              <w:jc w:val="center"/>
              <w:rPr>
                <w:b/>
                <w:sz w:val="26"/>
              </w:rPr>
            </w:pPr>
            <w:r>
              <w:rPr>
                <w:b/>
                <w:spacing w:val="-5"/>
                <w:sz w:val="26"/>
              </w:rPr>
              <w:t>STT</w:t>
            </w:r>
          </w:p>
        </w:tc>
        <w:tc>
          <w:tcPr>
            <w:tcW w:w="1419" w:type="dxa"/>
            <w:vAlign w:val="center"/>
          </w:tcPr>
          <w:p w:rsidR="004F6980" w:rsidRDefault="004F6980" w:rsidP="00E33CAE">
            <w:pPr>
              <w:pStyle w:val="TableParagraph"/>
              <w:ind w:left="117" w:right="98" w:hanging="8"/>
              <w:jc w:val="center"/>
              <w:rPr>
                <w:b/>
                <w:sz w:val="26"/>
              </w:rPr>
            </w:pPr>
            <w:r>
              <w:rPr>
                <w:b/>
                <w:sz w:val="26"/>
              </w:rPr>
              <w:t>Tên</w:t>
            </w:r>
            <w:r>
              <w:rPr>
                <w:b/>
                <w:spacing w:val="-17"/>
                <w:sz w:val="26"/>
              </w:rPr>
              <w:t xml:space="preserve"> </w:t>
            </w:r>
            <w:r>
              <w:rPr>
                <w:b/>
                <w:sz w:val="26"/>
              </w:rPr>
              <w:t>loại văn</w:t>
            </w:r>
            <w:r>
              <w:rPr>
                <w:b/>
                <w:spacing w:val="-8"/>
                <w:sz w:val="26"/>
              </w:rPr>
              <w:t xml:space="preserve"> </w:t>
            </w:r>
            <w:r>
              <w:rPr>
                <w:b/>
                <w:spacing w:val="-5"/>
                <w:sz w:val="26"/>
              </w:rPr>
              <w:t>bản</w:t>
            </w:r>
          </w:p>
        </w:tc>
        <w:tc>
          <w:tcPr>
            <w:tcW w:w="8376" w:type="dxa"/>
            <w:vAlign w:val="center"/>
          </w:tcPr>
          <w:p w:rsidR="004F6980" w:rsidRDefault="004F6980" w:rsidP="00E33CAE">
            <w:pPr>
              <w:pStyle w:val="TableParagraph"/>
              <w:ind w:left="955" w:hanging="728"/>
              <w:jc w:val="center"/>
              <w:rPr>
                <w:b/>
                <w:sz w:val="26"/>
              </w:rPr>
            </w:pPr>
            <w:r>
              <w:rPr>
                <w:b/>
                <w:sz w:val="26"/>
              </w:rPr>
              <w:t>Số,</w:t>
            </w:r>
            <w:r>
              <w:rPr>
                <w:b/>
                <w:spacing w:val="-9"/>
                <w:sz w:val="26"/>
              </w:rPr>
              <w:t xml:space="preserve"> </w:t>
            </w:r>
            <w:r>
              <w:rPr>
                <w:b/>
                <w:sz w:val="26"/>
              </w:rPr>
              <w:t>ký</w:t>
            </w:r>
            <w:r>
              <w:rPr>
                <w:b/>
                <w:spacing w:val="-9"/>
                <w:sz w:val="26"/>
              </w:rPr>
              <w:t xml:space="preserve"> </w:t>
            </w:r>
            <w:r>
              <w:rPr>
                <w:b/>
                <w:sz w:val="26"/>
              </w:rPr>
              <w:t>hiệu,</w:t>
            </w:r>
            <w:r>
              <w:rPr>
                <w:b/>
                <w:spacing w:val="-9"/>
                <w:sz w:val="26"/>
              </w:rPr>
              <w:t xml:space="preserve"> </w:t>
            </w:r>
            <w:r>
              <w:rPr>
                <w:b/>
                <w:sz w:val="26"/>
              </w:rPr>
              <w:t>trích</w:t>
            </w:r>
            <w:r>
              <w:rPr>
                <w:b/>
                <w:spacing w:val="-9"/>
                <w:sz w:val="26"/>
              </w:rPr>
              <w:t xml:space="preserve"> </w:t>
            </w:r>
            <w:r>
              <w:rPr>
                <w:b/>
                <w:sz w:val="26"/>
              </w:rPr>
              <w:t>yếu văn bản</w:t>
            </w:r>
          </w:p>
        </w:tc>
        <w:tc>
          <w:tcPr>
            <w:tcW w:w="1688" w:type="dxa"/>
            <w:vAlign w:val="center"/>
          </w:tcPr>
          <w:p w:rsidR="004F6980" w:rsidRDefault="004F6980" w:rsidP="00FD3F28">
            <w:pPr>
              <w:pStyle w:val="TableParagraph"/>
              <w:spacing w:before="148"/>
              <w:ind w:left="0"/>
              <w:jc w:val="center"/>
              <w:rPr>
                <w:b/>
                <w:sz w:val="26"/>
              </w:rPr>
            </w:pPr>
            <w:r>
              <w:rPr>
                <w:b/>
                <w:sz w:val="26"/>
              </w:rPr>
              <w:t>Cơ quan ban</w:t>
            </w:r>
            <w:r>
              <w:rPr>
                <w:b/>
                <w:spacing w:val="-6"/>
                <w:sz w:val="26"/>
              </w:rPr>
              <w:t xml:space="preserve"> </w:t>
            </w:r>
            <w:r>
              <w:rPr>
                <w:b/>
                <w:spacing w:val="-4"/>
                <w:sz w:val="26"/>
              </w:rPr>
              <w:t>hành</w:t>
            </w:r>
          </w:p>
        </w:tc>
        <w:tc>
          <w:tcPr>
            <w:tcW w:w="1560" w:type="dxa"/>
            <w:vAlign w:val="center"/>
          </w:tcPr>
          <w:p w:rsidR="004F6980" w:rsidRDefault="004F6980" w:rsidP="00E33CAE">
            <w:pPr>
              <w:pStyle w:val="TableParagraph"/>
              <w:ind w:left="33" w:right="21"/>
              <w:jc w:val="center"/>
              <w:rPr>
                <w:b/>
                <w:sz w:val="26"/>
              </w:rPr>
            </w:pPr>
            <w:r>
              <w:rPr>
                <w:b/>
                <w:sz w:val="26"/>
              </w:rPr>
              <w:t>Thời</w:t>
            </w:r>
            <w:r>
              <w:rPr>
                <w:b/>
                <w:spacing w:val="-17"/>
                <w:sz w:val="26"/>
              </w:rPr>
              <w:t xml:space="preserve"> </w:t>
            </w:r>
            <w:r>
              <w:rPr>
                <w:b/>
                <w:sz w:val="26"/>
              </w:rPr>
              <w:t>điểm có hiệu</w:t>
            </w:r>
            <w:r>
              <w:rPr>
                <w:b/>
                <w:sz w:val="26"/>
                <w:lang w:val="en-US"/>
              </w:rPr>
              <w:t xml:space="preserve"> </w:t>
            </w:r>
            <w:r>
              <w:rPr>
                <w:b/>
                <w:spacing w:val="-5"/>
                <w:sz w:val="26"/>
              </w:rPr>
              <w:t>lực</w:t>
            </w:r>
          </w:p>
        </w:tc>
        <w:tc>
          <w:tcPr>
            <w:tcW w:w="1121" w:type="dxa"/>
            <w:vAlign w:val="center"/>
          </w:tcPr>
          <w:p w:rsidR="004F6980" w:rsidRPr="00E33CAE" w:rsidRDefault="00E33CAE" w:rsidP="00D5134A">
            <w:pPr>
              <w:pStyle w:val="TableParagraph"/>
              <w:spacing w:before="148"/>
              <w:ind w:left="-2"/>
              <w:jc w:val="center"/>
              <w:rPr>
                <w:b/>
                <w:sz w:val="26"/>
                <w:lang w:val="en-US"/>
              </w:rPr>
            </w:pPr>
            <w:r>
              <w:rPr>
                <w:b/>
                <w:sz w:val="26"/>
                <w:lang w:val="en-US"/>
              </w:rPr>
              <w:t>Ghi chú</w:t>
            </w:r>
          </w:p>
        </w:tc>
      </w:tr>
      <w:tr w:rsidR="006C562A" w:rsidTr="00D5134A">
        <w:trPr>
          <w:trHeight w:val="621"/>
        </w:trPr>
        <w:tc>
          <w:tcPr>
            <w:tcW w:w="708" w:type="dxa"/>
            <w:vAlign w:val="center"/>
          </w:tcPr>
          <w:p w:rsidR="006C562A" w:rsidRPr="00D5134A" w:rsidRDefault="006C562A" w:rsidP="006C562A">
            <w:pPr>
              <w:pStyle w:val="TableParagraph"/>
              <w:spacing w:line="291" w:lineRule="exact"/>
              <w:ind w:left="8"/>
              <w:jc w:val="center"/>
              <w:rPr>
                <w:spacing w:val="-10"/>
                <w:sz w:val="28"/>
                <w:szCs w:val="28"/>
                <w:lang w:val="en-US"/>
              </w:rPr>
            </w:pPr>
            <w:r w:rsidRPr="00D5134A">
              <w:rPr>
                <w:spacing w:val="-10"/>
                <w:sz w:val="28"/>
                <w:szCs w:val="28"/>
                <w:lang w:val="en-US"/>
              </w:rPr>
              <w:t>1</w:t>
            </w:r>
          </w:p>
        </w:tc>
        <w:tc>
          <w:tcPr>
            <w:tcW w:w="1419" w:type="dxa"/>
            <w:vAlign w:val="center"/>
          </w:tcPr>
          <w:p w:rsidR="006C562A" w:rsidRPr="00D5134A" w:rsidRDefault="006C562A" w:rsidP="00D5134A">
            <w:pPr>
              <w:jc w:val="center"/>
              <w:rPr>
                <w:color w:val="000000" w:themeColor="text1"/>
                <w:sz w:val="28"/>
                <w:szCs w:val="28"/>
              </w:rPr>
            </w:pPr>
            <w:r w:rsidRPr="00D5134A">
              <w:rPr>
                <w:color w:val="000000" w:themeColor="text1"/>
                <w:sz w:val="28"/>
                <w:szCs w:val="28"/>
              </w:rPr>
              <w:t>Nghị quyết</w:t>
            </w:r>
          </w:p>
        </w:tc>
        <w:tc>
          <w:tcPr>
            <w:tcW w:w="8376" w:type="dxa"/>
            <w:vAlign w:val="center"/>
          </w:tcPr>
          <w:p w:rsidR="006C562A" w:rsidRPr="00D5134A" w:rsidRDefault="006C562A" w:rsidP="00D5134A">
            <w:pPr>
              <w:spacing w:before="120" w:after="120" w:line="234" w:lineRule="atLeast"/>
              <w:ind w:left="140" w:right="150"/>
              <w:jc w:val="both"/>
              <w:rPr>
                <w:color w:val="000000"/>
                <w:sz w:val="28"/>
                <w:szCs w:val="28"/>
                <w:shd w:val="clear" w:color="auto" w:fill="FFFFFF"/>
              </w:rPr>
            </w:pPr>
            <w:r w:rsidRPr="00D5134A">
              <w:rPr>
                <w:color w:val="000000"/>
                <w:sz w:val="28"/>
                <w:szCs w:val="28"/>
                <w:shd w:val="clear" w:color="auto" w:fill="FFFFFF"/>
              </w:rPr>
              <w:t>04/2025/NQ-CP</w:t>
            </w:r>
            <w:r w:rsidRPr="00D5134A">
              <w:rPr>
                <w:color w:val="000000"/>
                <w:sz w:val="28"/>
                <w:szCs w:val="28"/>
                <w:shd w:val="clear" w:color="auto" w:fill="FFFFFF"/>
                <w:lang w:val="en"/>
              </w:rPr>
              <w:t xml:space="preserve"> </w:t>
            </w:r>
            <w:r w:rsidRPr="00D5134A">
              <w:rPr>
                <w:color w:val="000000"/>
                <w:sz w:val="28"/>
                <w:szCs w:val="28"/>
                <w:shd w:val="clear" w:color="auto" w:fill="FFFFFF"/>
                <w:lang w:val="vi-VN"/>
              </w:rPr>
              <w:t xml:space="preserve"> ngày 20/8/2025 v</w:t>
            </w:r>
            <w:r w:rsidRPr="00D5134A">
              <w:rPr>
                <w:color w:val="000000"/>
                <w:sz w:val="28"/>
                <w:szCs w:val="28"/>
                <w:shd w:val="clear" w:color="auto" w:fill="FFFFFF"/>
                <w:lang w:val="en"/>
              </w:rPr>
              <w:t>ề tháo gỡ khó khăn, vướng mắc trong triển khai các dự án, nhiệm vụ ứng dụng công nghệ thông tin sử dụng nguồn vốn ngân sách nhà nước</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20/8/2025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621"/>
        </w:trPr>
        <w:tc>
          <w:tcPr>
            <w:tcW w:w="708" w:type="dxa"/>
            <w:vAlign w:val="center"/>
          </w:tcPr>
          <w:p w:rsidR="006C562A" w:rsidRPr="00D5134A" w:rsidRDefault="006C562A" w:rsidP="006C562A">
            <w:pPr>
              <w:pStyle w:val="TableParagraph"/>
              <w:spacing w:line="291" w:lineRule="exact"/>
              <w:ind w:left="8"/>
              <w:jc w:val="center"/>
              <w:rPr>
                <w:spacing w:val="-10"/>
                <w:sz w:val="28"/>
                <w:szCs w:val="28"/>
                <w:lang w:val="en-US"/>
              </w:rPr>
            </w:pPr>
            <w:r w:rsidRPr="00D5134A">
              <w:rPr>
                <w:spacing w:val="-10"/>
                <w:sz w:val="28"/>
                <w:szCs w:val="28"/>
                <w:lang w:val="en-US"/>
              </w:rPr>
              <w:t>2</w:t>
            </w:r>
          </w:p>
        </w:tc>
        <w:tc>
          <w:tcPr>
            <w:tcW w:w="1419" w:type="dxa"/>
            <w:vAlign w:val="center"/>
          </w:tcPr>
          <w:p w:rsidR="006C562A" w:rsidRPr="00D5134A" w:rsidRDefault="006C562A" w:rsidP="00D5134A">
            <w:pPr>
              <w:pStyle w:val="TableParagraph"/>
              <w:spacing w:line="291" w:lineRule="exact"/>
              <w:ind w:left="5"/>
              <w:jc w:val="center"/>
              <w:rPr>
                <w:sz w:val="28"/>
                <w:szCs w:val="28"/>
              </w:rPr>
            </w:pPr>
            <w:r w:rsidRPr="00D5134A">
              <w:rPr>
                <w:color w:val="000000" w:themeColor="text1"/>
                <w:sz w:val="28"/>
                <w:szCs w:val="28"/>
              </w:rPr>
              <w:t>Nghị quyết</w:t>
            </w:r>
          </w:p>
        </w:tc>
        <w:tc>
          <w:tcPr>
            <w:tcW w:w="8376" w:type="dxa"/>
            <w:vAlign w:val="center"/>
          </w:tcPr>
          <w:p w:rsidR="006C562A" w:rsidRPr="00D5134A" w:rsidRDefault="006C562A" w:rsidP="00D5134A">
            <w:pPr>
              <w:pStyle w:val="TableParagraph"/>
              <w:ind w:left="140" w:right="150"/>
              <w:jc w:val="both"/>
              <w:rPr>
                <w:sz w:val="28"/>
                <w:szCs w:val="28"/>
              </w:rPr>
            </w:pPr>
            <w:r w:rsidRPr="00D5134A">
              <w:rPr>
                <w:color w:val="000000"/>
                <w:sz w:val="28"/>
                <w:szCs w:val="28"/>
                <w:shd w:val="clear" w:color="auto" w:fill="FFFFFF"/>
              </w:rPr>
              <w:t>66.2/2025/NQ-CP</w:t>
            </w:r>
            <w:r w:rsidRPr="00D5134A">
              <w:rPr>
                <w:color w:val="000000"/>
                <w:sz w:val="28"/>
                <w:szCs w:val="28"/>
                <w:shd w:val="clear" w:color="auto" w:fill="FFFFFF"/>
                <w:lang w:val="en"/>
              </w:rPr>
              <w:t xml:space="preserve"> </w:t>
            </w:r>
            <w:r w:rsidRPr="00D5134A">
              <w:rPr>
                <w:color w:val="000000"/>
                <w:sz w:val="28"/>
                <w:szCs w:val="28"/>
                <w:shd w:val="clear" w:color="auto" w:fill="FFFFFF"/>
                <w:lang w:val="vi-VN"/>
              </w:rPr>
              <w:t>ngày 28/8/2025 q</w:t>
            </w:r>
            <w:r w:rsidRPr="00D5134A">
              <w:rPr>
                <w:color w:val="000000"/>
                <w:sz w:val="28"/>
                <w:szCs w:val="28"/>
                <w:shd w:val="clear" w:color="auto" w:fill="FFFFFF"/>
                <w:lang w:val="en"/>
              </w:rPr>
              <w:t>uy định xử lý khó khăn, vướng mắc về việc điều chỉnh quy hoạch cấp quốc gia, quy hoạch vùng, quy hoạch tỉnh khi thực hiện sắp xếp đơn vị hành chính và tổ chức chính quyền địa phương 2 cấp trong thời gian chưa ban hành Luật Quy hoạch (sửa đổi)</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28</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621"/>
        </w:trPr>
        <w:tc>
          <w:tcPr>
            <w:tcW w:w="708" w:type="dxa"/>
            <w:vAlign w:val="center"/>
          </w:tcPr>
          <w:p w:rsidR="006C562A" w:rsidRPr="00D5134A" w:rsidRDefault="006C562A" w:rsidP="006C562A">
            <w:pPr>
              <w:pStyle w:val="TableParagraph"/>
              <w:spacing w:line="291" w:lineRule="exact"/>
              <w:ind w:left="8"/>
              <w:jc w:val="center"/>
              <w:rPr>
                <w:sz w:val="28"/>
                <w:szCs w:val="28"/>
              </w:rPr>
            </w:pPr>
            <w:r w:rsidRPr="00D5134A">
              <w:rPr>
                <w:spacing w:val="-10"/>
                <w:sz w:val="28"/>
                <w:szCs w:val="28"/>
              </w:rPr>
              <w:t>3</w:t>
            </w:r>
          </w:p>
        </w:tc>
        <w:tc>
          <w:tcPr>
            <w:tcW w:w="1419" w:type="dxa"/>
            <w:vAlign w:val="center"/>
          </w:tcPr>
          <w:p w:rsidR="006C562A" w:rsidRPr="00D5134A" w:rsidRDefault="006C562A" w:rsidP="00D5134A">
            <w:pPr>
              <w:pStyle w:val="TableParagraph"/>
              <w:spacing w:line="291" w:lineRule="exact"/>
              <w:ind w:left="5"/>
              <w:jc w:val="center"/>
              <w:rPr>
                <w:sz w:val="28"/>
                <w:szCs w:val="28"/>
                <w:lang w:val="en-US"/>
              </w:rPr>
            </w:pPr>
            <w:r w:rsidRPr="00D5134A">
              <w:rPr>
                <w:color w:val="000000" w:themeColor="text1"/>
                <w:sz w:val="28"/>
                <w:szCs w:val="28"/>
              </w:rPr>
              <w:t>Nghị định</w:t>
            </w:r>
          </w:p>
        </w:tc>
        <w:tc>
          <w:tcPr>
            <w:tcW w:w="8376" w:type="dxa"/>
            <w:vAlign w:val="center"/>
          </w:tcPr>
          <w:p w:rsidR="006C562A" w:rsidRPr="00D5134A" w:rsidRDefault="006C562A" w:rsidP="00D5134A">
            <w:pPr>
              <w:pStyle w:val="TableParagraph"/>
              <w:ind w:left="140" w:right="150"/>
              <w:jc w:val="both"/>
              <w:rPr>
                <w:sz w:val="28"/>
                <w:szCs w:val="28"/>
                <w:lang w:val="vi-VN"/>
              </w:rPr>
            </w:pPr>
            <w:r w:rsidRPr="00D5134A">
              <w:rPr>
                <w:color w:val="000000"/>
                <w:sz w:val="28"/>
                <w:szCs w:val="28"/>
                <w:shd w:val="clear" w:color="auto" w:fill="FFFFFF"/>
              </w:rPr>
              <w:t>214/2025/NĐ-CP</w:t>
            </w:r>
            <w:r w:rsidRPr="00D5134A">
              <w:rPr>
                <w:color w:val="000000"/>
                <w:sz w:val="28"/>
                <w:szCs w:val="28"/>
                <w:shd w:val="clear" w:color="auto" w:fill="FFFFFF"/>
                <w:lang w:val="vi-VN"/>
              </w:rPr>
              <w:t xml:space="preserve"> </w:t>
            </w:r>
            <w:bookmarkStart w:id="1" w:name="loai_1_name"/>
            <w:r w:rsidRPr="00D5134A">
              <w:rPr>
                <w:color w:val="000000"/>
                <w:sz w:val="28"/>
                <w:szCs w:val="28"/>
                <w:shd w:val="clear" w:color="auto" w:fill="FFFFFF"/>
                <w:lang w:val="vi-VN"/>
              </w:rPr>
              <w:t>ngày 04/8/2025 q</w:t>
            </w:r>
            <w:r w:rsidRPr="00D5134A">
              <w:rPr>
                <w:color w:val="000000"/>
                <w:sz w:val="28"/>
                <w:szCs w:val="28"/>
                <w:shd w:val="clear" w:color="auto" w:fill="FFFFFF"/>
                <w:lang w:val="en"/>
              </w:rPr>
              <w:t>uy định chi tiết một số điều và biện pháp thi hành Luật Đấu thầu về lựa chọn nhà thầu</w:t>
            </w:r>
            <w:bookmarkEnd w:id="1"/>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04</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838"/>
        </w:trPr>
        <w:tc>
          <w:tcPr>
            <w:tcW w:w="708" w:type="dxa"/>
            <w:vAlign w:val="center"/>
          </w:tcPr>
          <w:p w:rsidR="006C562A" w:rsidRPr="00D5134A" w:rsidRDefault="006C562A" w:rsidP="006C562A">
            <w:pPr>
              <w:pStyle w:val="TableParagraph"/>
              <w:spacing w:line="291" w:lineRule="exact"/>
              <w:ind w:left="8"/>
              <w:jc w:val="center"/>
              <w:rPr>
                <w:spacing w:val="-10"/>
                <w:sz w:val="28"/>
                <w:szCs w:val="28"/>
                <w:lang w:val="en-US"/>
              </w:rPr>
            </w:pPr>
            <w:r w:rsidRPr="00D5134A">
              <w:rPr>
                <w:spacing w:val="-10"/>
                <w:sz w:val="28"/>
                <w:szCs w:val="28"/>
                <w:lang w:val="en-US"/>
              </w:rPr>
              <w:t>4</w:t>
            </w:r>
          </w:p>
        </w:tc>
        <w:tc>
          <w:tcPr>
            <w:tcW w:w="1419" w:type="dxa"/>
            <w:vAlign w:val="center"/>
          </w:tcPr>
          <w:p w:rsidR="006C562A" w:rsidRPr="00D5134A" w:rsidRDefault="006C562A" w:rsidP="00D5134A">
            <w:pPr>
              <w:pStyle w:val="TableParagraph"/>
              <w:spacing w:line="291" w:lineRule="exact"/>
              <w:ind w:left="5"/>
              <w:jc w:val="center"/>
              <w:rPr>
                <w:sz w:val="28"/>
                <w:szCs w:val="28"/>
              </w:rPr>
            </w:pPr>
            <w:r w:rsidRPr="00D5134A">
              <w:rPr>
                <w:color w:val="000000" w:themeColor="text1"/>
                <w:sz w:val="28"/>
                <w:szCs w:val="28"/>
              </w:rPr>
              <w:t>Nghị định</w:t>
            </w:r>
          </w:p>
        </w:tc>
        <w:tc>
          <w:tcPr>
            <w:tcW w:w="8376" w:type="dxa"/>
            <w:vAlign w:val="center"/>
          </w:tcPr>
          <w:p w:rsidR="006C562A" w:rsidRPr="00D5134A" w:rsidRDefault="006C562A" w:rsidP="00D5134A">
            <w:pPr>
              <w:pStyle w:val="TableParagraph"/>
              <w:ind w:left="140" w:right="150"/>
              <w:jc w:val="both"/>
              <w:rPr>
                <w:sz w:val="28"/>
                <w:szCs w:val="28"/>
                <w:lang w:val="vi-VN"/>
              </w:rPr>
            </w:pPr>
            <w:r w:rsidRPr="00D5134A">
              <w:rPr>
                <w:color w:val="000000"/>
                <w:sz w:val="28"/>
                <w:szCs w:val="28"/>
                <w:shd w:val="clear" w:color="auto" w:fill="FFFFFF"/>
              </w:rPr>
              <w:t>217/2025/NĐ-CP</w:t>
            </w:r>
            <w:r w:rsidRPr="00D5134A">
              <w:rPr>
                <w:color w:val="000000"/>
                <w:sz w:val="28"/>
                <w:szCs w:val="28"/>
                <w:shd w:val="clear" w:color="auto" w:fill="FFFFFF"/>
                <w:lang w:val="vi-VN"/>
              </w:rPr>
              <w:t xml:space="preserve"> ngày 05/8/2025 v</w:t>
            </w:r>
            <w:r w:rsidRPr="00D5134A">
              <w:rPr>
                <w:color w:val="000000"/>
                <w:sz w:val="28"/>
                <w:szCs w:val="28"/>
                <w:shd w:val="clear" w:color="auto" w:fill="FFFFFF"/>
              </w:rPr>
              <w:t>ề hoạt động kiểm tra chuyên ngành</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05</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838"/>
        </w:trPr>
        <w:tc>
          <w:tcPr>
            <w:tcW w:w="708" w:type="dxa"/>
            <w:vAlign w:val="center"/>
          </w:tcPr>
          <w:p w:rsidR="006C562A" w:rsidRPr="00D5134A" w:rsidRDefault="006C562A" w:rsidP="006C562A">
            <w:pPr>
              <w:pStyle w:val="TableParagraph"/>
              <w:spacing w:line="291" w:lineRule="exact"/>
              <w:ind w:left="8"/>
              <w:jc w:val="center"/>
              <w:rPr>
                <w:spacing w:val="-10"/>
                <w:sz w:val="28"/>
                <w:szCs w:val="28"/>
                <w:lang w:val="en-US"/>
              </w:rPr>
            </w:pPr>
            <w:r w:rsidRPr="00D5134A">
              <w:rPr>
                <w:spacing w:val="-10"/>
                <w:sz w:val="28"/>
                <w:szCs w:val="28"/>
                <w:lang w:val="en-US"/>
              </w:rPr>
              <w:t>5</w:t>
            </w:r>
          </w:p>
        </w:tc>
        <w:tc>
          <w:tcPr>
            <w:tcW w:w="1419" w:type="dxa"/>
          </w:tcPr>
          <w:p w:rsidR="006C562A" w:rsidRPr="00D5134A" w:rsidRDefault="006C562A" w:rsidP="00D5134A">
            <w:pPr>
              <w:jc w:val="center"/>
              <w:rPr>
                <w:sz w:val="28"/>
                <w:szCs w:val="28"/>
              </w:rPr>
            </w:pPr>
            <w:r w:rsidRPr="00D5134A">
              <w:rPr>
                <w:color w:val="000000" w:themeColor="text1"/>
                <w:sz w:val="28"/>
                <w:szCs w:val="28"/>
              </w:rPr>
              <w:t>Nghị định</w:t>
            </w:r>
          </w:p>
        </w:tc>
        <w:tc>
          <w:tcPr>
            <w:tcW w:w="8376" w:type="dxa"/>
            <w:vAlign w:val="center"/>
          </w:tcPr>
          <w:p w:rsidR="006C562A" w:rsidRPr="00D5134A" w:rsidRDefault="006C562A" w:rsidP="00D5134A">
            <w:pPr>
              <w:pStyle w:val="TableParagraph"/>
              <w:ind w:left="140" w:right="150"/>
              <w:jc w:val="both"/>
              <w:rPr>
                <w:color w:val="000000" w:themeColor="text1"/>
                <w:sz w:val="28"/>
                <w:szCs w:val="28"/>
                <w:lang w:val="vi-VN"/>
              </w:rPr>
            </w:pPr>
            <w:r w:rsidRPr="00D5134A">
              <w:rPr>
                <w:color w:val="000000"/>
                <w:sz w:val="28"/>
                <w:szCs w:val="28"/>
                <w:shd w:val="clear" w:color="auto" w:fill="FFFFFF"/>
              </w:rPr>
              <w:t>225/2025/NĐ-CP</w:t>
            </w:r>
            <w:r w:rsidRPr="00D5134A">
              <w:rPr>
                <w:color w:val="000000"/>
                <w:sz w:val="28"/>
                <w:szCs w:val="28"/>
                <w:shd w:val="clear" w:color="auto" w:fill="FFFFFF"/>
                <w:lang w:val="vi-VN"/>
              </w:rPr>
              <w:t xml:space="preserve"> ngày 15/8/2025 </w:t>
            </w:r>
            <w:r w:rsidRPr="00D5134A">
              <w:rPr>
                <w:color w:val="000000"/>
                <w:sz w:val="28"/>
                <w:szCs w:val="28"/>
                <w:shd w:val="clear" w:color="auto" w:fill="FFFFFF"/>
              </w:rPr>
              <w:t>Sửa đổi, bổ sung một số điều của các nghị định quy định chi tiết một số điều và biện pháp thi hành luật Đấu thầu về lựa chọn nhà đầu tư</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15</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838"/>
        </w:trPr>
        <w:tc>
          <w:tcPr>
            <w:tcW w:w="708" w:type="dxa"/>
            <w:vAlign w:val="center"/>
          </w:tcPr>
          <w:p w:rsidR="006C562A" w:rsidRPr="00D5134A" w:rsidRDefault="006C562A" w:rsidP="006C562A">
            <w:pPr>
              <w:pStyle w:val="TableParagraph"/>
              <w:spacing w:line="291" w:lineRule="exact"/>
              <w:ind w:left="8"/>
              <w:jc w:val="center"/>
              <w:rPr>
                <w:spacing w:val="-10"/>
                <w:sz w:val="28"/>
                <w:szCs w:val="28"/>
                <w:lang w:val="en-US"/>
              </w:rPr>
            </w:pPr>
            <w:r w:rsidRPr="00D5134A">
              <w:rPr>
                <w:spacing w:val="-10"/>
                <w:sz w:val="28"/>
                <w:szCs w:val="28"/>
                <w:lang w:val="en-US"/>
              </w:rPr>
              <w:t>6</w:t>
            </w:r>
          </w:p>
        </w:tc>
        <w:tc>
          <w:tcPr>
            <w:tcW w:w="1419" w:type="dxa"/>
          </w:tcPr>
          <w:p w:rsidR="006C562A" w:rsidRPr="00D5134A" w:rsidRDefault="006C562A" w:rsidP="00D5134A">
            <w:pPr>
              <w:jc w:val="center"/>
              <w:rPr>
                <w:sz w:val="28"/>
                <w:szCs w:val="28"/>
              </w:rPr>
            </w:pPr>
            <w:r w:rsidRPr="00D5134A">
              <w:rPr>
                <w:color w:val="000000" w:themeColor="text1"/>
                <w:sz w:val="28"/>
                <w:szCs w:val="28"/>
              </w:rPr>
              <w:t>Nghị định</w:t>
            </w:r>
          </w:p>
        </w:tc>
        <w:tc>
          <w:tcPr>
            <w:tcW w:w="8376" w:type="dxa"/>
            <w:vAlign w:val="center"/>
          </w:tcPr>
          <w:p w:rsidR="006C562A" w:rsidRPr="00D5134A" w:rsidRDefault="006C562A" w:rsidP="00D5134A">
            <w:pPr>
              <w:pStyle w:val="TableParagraph"/>
              <w:ind w:left="140" w:right="150"/>
              <w:jc w:val="both"/>
              <w:rPr>
                <w:sz w:val="28"/>
                <w:szCs w:val="28"/>
                <w:lang w:val="vi-VN"/>
              </w:rPr>
            </w:pPr>
            <w:r w:rsidRPr="00D5134A">
              <w:rPr>
                <w:color w:val="000000"/>
                <w:sz w:val="28"/>
                <w:szCs w:val="28"/>
                <w:shd w:val="clear" w:color="auto" w:fill="FFFFFF"/>
              </w:rPr>
              <w:t>230/2025/NĐ-CP</w:t>
            </w:r>
            <w:r w:rsidRPr="00D5134A">
              <w:rPr>
                <w:color w:val="000000"/>
                <w:sz w:val="28"/>
                <w:szCs w:val="28"/>
                <w:shd w:val="clear" w:color="auto" w:fill="FFFFFF"/>
                <w:lang w:val="vi-VN"/>
              </w:rPr>
              <w:t xml:space="preserve"> ngày 19/8/2025 </w:t>
            </w:r>
            <w:r w:rsidRPr="00D5134A">
              <w:rPr>
                <w:color w:val="000000"/>
                <w:sz w:val="28"/>
                <w:szCs w:val="28"/>
                <w:shd w:val="clear" w:color="auto" w:fill="FFFFFF"/>
              </w:rPr>
              <w:t>Quy định các trường hợp khác được miễn, giảm tiền sử dụng đất, tiền thuê đất theo quy định tại khoản 2 điều 157 Luật Đất đai năm 2024</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19</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277"/>
        </w:trPr>
        <w:tc>
          <w:tcPr>
            <w:tcW w:w="708" w:type="dxa"/>
            <w:vAlign w:val="center"/>
          </w:tcPr>
          <w:p w:rsidR="006C562A" w:rsidRPr="00D5134A" w:rsidRDefault="00D5134A" w:rsidP="006C562A">
            <w:pPr>
              <w:pStyle w:val="TableParagraph"/>
              <w:spacing w:line="291" w:lineRule="exact"/>
              <w:ind w:left="8"/>
              <w:jc w:val="center"/>
              <w:rPr>
                <w:spacing w:val="-10"/>
                <w:sz w:val="28"/>
                <w:szCs w:val="28"/>
                <w:lang w:val="en-US"/>
              </w:rPr>
            </w:pPr>
            <w:r>
              <w:rPr>
                <w:spacing w:val="-10"/>
                <w:sz w:val="28"/>
                <w:szCs w:val="28"/>
                <w:lang w:val="vi-VN"/>
              </w:rPr>
              <w:t>7</w:t>
            </w:r>
          </w:p>
        </w:tc>
        <w:tc>
          <w:tcPr>
            <w:tcW w:w="1419" w:type="dxa"/>
          </w:tcPr>
          <w:p w:rsidR="006C562A" w:rsidRPr="00D5134A" w:rsidRDefault="006C562A" w:rsidP="00D5134A">
            <w:pPr>
              <w:jc w:val="center"/>
              <w:rPr>
                <w:sz w:val="28"/>
                <w:szCs w:val="28"/>
              </w:rPr>
            </w:pPr>
            <w:r w:rsidRPr="00D5134A">
              <w:rPr>
                <w:color w:val="000000" w:themeColor="text1"/>
                <w:sz w:val="28"/>
                <w:szCs w:val="28"/>
              </w:rPr>
              <w:t>Nghị định</w:t>
            </w:r>
          </w:p>
        </w:tc>
        <w:tc>
          <w:tcPr>
            <w:tcW w:w="8376" w:type="dxa"/>
            <w:vAlign w:val="center"/>
          </w:tcPr>
          <w:p w:rsidR="006C562A" w:rsidRPr="00D5134A" w:rsidRDefault="006C562A" w:rsidP="00D5134A">
            <w:pPr>
              <w:pStyle w:val="TableParagraph"/>
              <w:ind w:left="140" w:right="150"/>
              <w:jc w:val="both"/>
              <w:rPr>
                <w:sz w:val="28"/>
                <w:szCs w:val="28"/>
                <w:lang w:val="vi-VN"/>
              </w:rPr>
            </w:pPr>
            <w:r w:rsidRPr="00D5134A">
              <w:rPr>
                <w:color w:val="000000"/>
                <w:sz w:val="28"/>
                <w:szCs w:val="28"/>
                <w:shd w:val="clear" w:color="auto" w:fill="FFFFFF"/>
              </w:rPr>
              <w:t>233/2025/NĐ-CP</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w:t>
            </w:r>
            <w:r w:rsidRPr="00D5134A">
              <w:rPr>
                <w:color w:val="000000"/>
                <w:sz w:val="28"/>
                <w:szCs w:val="28"/>
                <w:shd w:val="clear" w:color="auto" w:fill="FFFFFF"/>
                <w:lang w:val="vi-VN"/>
              </w:rPr>
              <w:t>26</w:t>
            </w:r>
            <w:r w:rsidRPr="00D5134A">
              <w:rPr>
                <w:color w:val="000000"/>
                <w:sz w:val="28"/>
                <w:szCs w:val="28"/>
                <w:shd w:val="clear" w:color="auto" w:fill="FFFFFF"/>
                <w:lang w:val="vi-VN"/>
              </w:rPr>
              <w:t xml:space="preserve">/8/2025 </w:t>
            </w:r>
            <w:r w:rsidRPr="00D5134A">
              <w:rPr>
                <w:color w:val="000000"/>
                <w:sz w:val="28"/>
                <w:szCs w:val="28"/>
                <w:shd w:val="clear" w:color="auto" w:fill="FFFFFF"/>
              </w:rPr>
              <w:t>Quy định cơ chế tài chính về bảo hiểm xã hội, bảo hiểm thất nghiệp, bảo hiểm y tế; chi tổ chức và hoạt động bảo hiểm xã hội, bảo hiểm thất nghiệp, bảo hiểm y tế</w:t>
            </w:r>
          </w:p>
        </w:tc>
        <w:tc>
          <w:tcPr>
            <w:tcW w:w="1688" w:type="dxa"/>
            <w:vAlign w:val="center"/>
          </w:tcPr>
          <w:p w:rsidR="006C562A" w:rsidRPr="00D5134A" w:rsidRDefault="006C562A" w:rsidP="00FD3F28">
            <w:pPr>
              <w:pStyle w:val="TableParagraph"/>
              <w:spacing w:line="291" w:lineRule="exact"/>
              <w:ind w:left="0"/>
              <w:jc w:val="center"/>
              <w:rPr>
                <w:sz w:val="28"/>
                <w:szCs w:val="28"/>
                <w:lang w:val="vi-VN"/>
              </w:rPr>
            </w:pPr>
            <w:r w:rsidRPr="00D5134A">
              <w:rPr>
                <w:sz w:val="28"/>
                <w:szCs w:val="28"/>
                <w:lang w:val="vi-VN"/>
              </w:rPr>
              <w:t>Chính phủ</w:t>
            </w:r>
          </w:p>
        </w:tc>
        <w:tc>
          <w:tcPr>
            <w:tcW w:w="1560" w:type="dxa"/>
            <w:vAlign w:val="center"/>
          </w:tcPr>
          <w:p w:rsidR="006C562A" w:rsidRPr="00D5134A" w:rsidRDefault="006C562A" w:rsidP="006C562A">
            <w:pPr>
              <w:pStyle w:val="TableParagraph"/>
              <w:spacing w:line="291" w:lineRule="exact"/>
              <w:ind w:left="33" w:right="154"/>
              <w:jc w:val="center"/>
              <w:rPr>
                <w:sz w:val="28"/>
                <w:szCs w:val="28"/>
                <w:lang w:val="vi-VN"/>
              </w:rPr>
            </w:pPr>
            <w:r w:rsidRPr="00D5134A">
              <w:rPr>
                <w:sz w:val="28"/>
                <w:szCs w:val="28"/>
                <w:lang w:val="vi-VN"/>
              </w:rPr>
              <w:t>26</w:t>
            </w:r>
            <w:r w:rsidRPr="00D5134A">
              <w:rPr>
                <w:sz w:val="28"/>
                <w:szCs w:val="28"/>
                <w:lang w:val="vi-VN"/>
              </w:rPr>
              <w:t>/8/2025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277"/>
        </w:trPr>
        <w:tc>
          <w:tcPr>
            <w:tcW w:w="708" w:type="dxa"/>
            <w:vAlign w:val="center"/>
          </w:tcPr>
          <w:p w:rsidR="006C562A" w:rsidRPr="00D5134A" w:rsidRDefault="00D5134A" w:rsidP="006C562A">
            <w:pPr>
              <w:pStyle w:val="TableParagraph"/>
              <w:spacing w:line="291" w:lineRule="exact"/>
              <w:ind w:left="8"/>
              <w:jc w:val="center"/>
              <w:rPr>
                <w:spacing w:val="-10"/>
                <w:sz w:val="28"/>
                <w:szCs w:val="28"/>
                <w:lang w:val="en-US"/>
              </w:rPr>
            </w:pPr>
            <w:r>
              <w:rPr>
                <w:spacing w:val="-10"/>
                <w:sz w:val="28"/>
                <w:szCs w:val="28"/>
                <w:lang w:val="vi-VN"/>
              </w:rPr>
              <w:t>8</w:t>
            </w:r>
          </w:p>
        </w:tc>
        <w:tc>
          <w:tcPr>
            <w:tcW w:w="1419" w:type="dxa"/>
            <w:vAlign w:val="center"/>
          </w:tcPr>
          <w:p w:rsidR="006C562A" w:rsidRPr="00D5134A" w:rsidRDefault="006C562A" w:rsidP="00D5134A">
            <w:pPr>
              <w:pStyle w:val="TableParagraph"/>
              <w:spacing w:line="291" w:lineRule="exact"/>
              <w:ind w:left="5"/>
              <w:jc w:val="center"/>
              <w:rPr>
                <w:sz w:val="28"/>
                <w:szCs w:val="28"/>
                <w:lang w:val="vi-VN"/>
              </w:rPr>
            </w:pPr>
            <w:r w:rsidRPr="00D5134A">
              <w:rPr>
                <w:sz w:val="28"/>
                <w:szCs w:val="28"/>
                <w:lang w:val="vi-VN"/>
              </w:rPr>
              <w:t xml:space="preserve">Quyết </w:t>
            </w:r>
            <w:r w:rsidR="004100DD" w:rsidRPr="00D5134A">
              <w:rPr>
                <w:sz w:val="28"/>
                <w:szCs w:val="28"/>
                <w:lang w:val="vi-VN"/>
              </w:rPr>
              <w:t>định</w:t>
            </w:r>
          </w:p>
        </w:tc>
        <w:tc>
          <w:tcPr>
            <w:tcW w:w="8376" w:type="dxa"/>
            <w:vAlign w:val="center"/>
          </w:tcPr>
          <w:p w:rsidR="006C562A" w:rsidRPr="00D5134A" w:rsidRDefault="006C562A" w:rsidP="00D5134A">
            <w:pPr>
              <w:pStyle w:val="TableParagraph"/>
              <w:ind w:left="140" w:right="150"/>
              <w:jc w:val="both"/>
              <w:rPr>
                <w:sz w:val="28"/>
                <w:szCs w:val="28"/>
                <w:lang w:val="vi-VN"/>
              </w:rPr>
            </w:pPr>
            <w:r w:rsidRPr="00D5134A">
              <w:rPr>
                <w:color w:val="000000"/>
                <w:sz w:val="28"/>
                <w:szCs w:val="28"/>
                <w:shd w:val="clear" w:color="auto" w:fill="FFFFFF"/>
              </w:rPr>
              <w:t>26/2025/QĐ-TTg</w:t>
            </w:r>
            <w:r w:rsidRPr="00D5134A">
              <w:rPr>
                <w:color w:val="000000"/>
                <w:sz w:val="28"/>
                <w:szCs w:val="28"/>
                <w:shd w:val="clear" w:color="auto" w:fill="FFFFFF"/>
                <w:lang w:val="vi-VN"/>
              </w:rPr>
              <w:t xml:space="preserve"> ngày 04/8/2025 </w:t>
            </w:r>
            <w:r w:rsidRPr="00D5134A">
              <w:rPr>
                <w:color w:val="000000"/>
                <w:sz w:val="28"/>
                <w:szCs w:val="28"/>
                <w:shd w:val="clear" w:color="auto" w:fill="FFFFFF"/>
              </w:rPr>
              <w:t xml:space="preserve">Quy định về thành phần và nhiệm vụ, </w:t>
            </w:r>
            <w:r w:rsidRPr="00D5134A">
              <w:rPr>
                <w:color w:val="000000"/>
                <w:sz w:val="28"/>
                <w:szCs w:val="28"/>
                <w:shd w:val="clear" w:color="auto" w:fill="FFFFFF"/>
              </w:rPr>
              <w:lastRenderedPageBreak/>
              <w:t>quyền hạn của Hội đồng phối hợp phổ biến, giáo dục pháp luật</w:t>
            </w:r>
          </w:p>
        </w:tc>
        <w:tc>
          <w:tcPr>
            <w:tcW w:w="1688" w:type="dxa"/>
            <w:vAlign w:val="center"/>
          </w:tcPr>
          <w:p w:rsidR="006C562A" w:rsidRPr="00D5134A" w:rsidRDefault="004100DD" w:rsidP="00FD3F28">
            <w:pPr>
              <w:pStyle w:val="TableParagraph"/>
              <w:spacing w:line="291" w:lineRule="exact"/>
              <w:ind w:left="0" w:right="26"/>
              <w:jc w:val="center"/>
              <w:rPr>
                <w:sz w:val="28"/>
                <w:szCs w:val="28"/>
                <w:lang w:val="en-US"/>
              </w:rPr>
            </w:pPr>
            <w:r w:rsidRPr="00D5134A">
              <w:rPr>
                <w:color w:val="000000" w:themeColor="text1"/>
                <w:sz w:val="28"/>
                <w:szCs w:val="28"/>
              </w:rPr>
              <w:lastRenderedPageBreak/>
              <w:t xml:space="preserve">Thủ tướng </w:t>
            </w:r>
            <w:r w:rsidRPr="00D5134A">
              <w:rPr>
                <w:color w:val="000000" w:themeColor="text1"/>
                <w:sz w:val="28"/>
                <w:szCs w:val="28"/>
              </w:rPr>
              <w:lastRenderedPageBreak/>
              <w:t>Chính phủ</w:t>
            </w:r>
          </w:p>
        </w:tc>
        <w:tc>
          <w:tcPr>
            <w:tcW w:w="1560" w:type="dxa"/>
            <w:vAlign w:val="center"/>
          </w:tcPr>
          <w:p w:rsidR="006C562A" w:rsidRPr="00D5134A" w:rsidRDefault="004100DD" w:rsidP="006C562A">
            <w:pPr>
              <w:pStyle w:val="TableParagraph"/>
              <w:spacing w:line="291" w:lineRule="exact"/>
              <w:ind w:left="33" w:right="26"/>
              <w:jc w:val="center"/>
              <w:rPr>
                <w:sz w:val="28"/>
                <w:szCs w:val="28"/>
                <w:lang w:val="vi-VN"/>
              </w:rPr>
            </w:pPr>
            <w:r w:rsidRPr="00D5134A">
              <w:rPr>
                <w:sz w:val="28"/>
                <w:szCs w:val="28"/>
                <w:lang w:val="vi-VN"/>
              </w:rPr>
              <w:lastRenderedPageBreak/>
              <w:t>20/9/2025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6C562A" w:rsidTr="00D5134A">
        <w:trPr>
          <w:trHeight w:val="277"/>
        </w:trPr>
        <w:tc>
          <w:tcPr>
            <w:tcW w:w="708" w:type="dxa"/>
            <w:vAlign w:val="center"/>
          </w:tcPr>
          <w:p w:rsidR="006C562A" w:rsidRPr="00D5134A" w:rsidRDefault="00D5134A" w:rsidP="006C562A">
            <w:pPr>
              <w:pStyle w:val="TableParagraph"/>
              <w:spacing w:line="291" w:lineRule="exact"/>
              <w:ind w:left="8"/>
              <w:jc w:val="center"/>
              <w:rPr>
                <w:spacing w:val="-10"/>
                <w:sz w:val="28"/>
                <w:szCs w:val="28"/>
                <w:lang w:val="en-US"/>
              </w:rPr>
            </w:pPr>
            <w:r>
              <w:rPr>
                <w:spacing w:val="-10"/>
                <w:sz w:val="28"/>
                <w:szCs w:val="28"/>
                <w:lang w:val="vi-VN"/>
              </w:rPr>
              <w:lastRenderedPageBreak/>
              <w:t>9</w:t>
            </w:r>
          </w:p>
        </w:tc>
        <w:tc>
          <w:tcPr>
            <w:tcW w:w="1419" w:type="dxa"/>
            <w:vAlign w:val="center"/>
          </w:tcPr>
          <w:p w:rsidR="006C562A" w:rsidRPr="00D5134A" w:rsidRDefault="004100DD" w:rsidP="00D5134A">
            <w:pPr>
              <w:pStyle w:val="TableParagraph"/>
              <w:spacing w:line="291" w:lineRule="exact"/>
              <w:ind w:left="5"/>
              <w:jc w:val="center"/>
              <w:rPr>
                <w:sz w:val="28"/>
                <w:szCs w:val="28"/>
                <w:lang w:val="vi-VN"/>
              </w:rPr>
            </w:pPr>
            <w:r w:rsidRPr="00D5134A">
              <w:rPr>
                <w:sz w:val="28"/>
                <w:szCs w:val="28"/>
                <w:lang w:val="vi-VN"/>
              </w:rPr>
              <w:t>Thông tư</w:t>
            </w:r>
          </w:p>
        </w:tc>
        <w:tc>
          <w:tcPr>
            <w:tcW w:w="8376" w:type="dxa"/>
            <w:vAlign w:val="center"/>
          </w:tcPr>
          <w:p w:rsidR="006C562A" w:rsidRPr="00D5134A" w:rsidRDefault="004100DD" w:rsidP="00D5134A">
            <w:pPr>
              <w:pStyle w:val="TableParagraph"/>
              <w:ind w:left="140" w:right="150"/>
              <w:jc w:val="both"/>
              <w:rPr>
                <w:sz w:val="28"/>
                <w:szCs w:val="28"/>
                <w:lang w:val="vi-VN"/>
              </w:rPr>
            </w:pPr>
            <w:r w:rsidRPr="00D5134A">
              <w:rPr>
                <w:color w:val="000000"/>
                <w:sz w:val="28"/>
                <w:szCs w:val="28"/>
                <w:shd w:val="clear" w:color="auto" w:fill="FFFFFF"/>
              </w:rPr>
              <w:t>79/2025/TT-BTC</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04/8/2025 </w:t>
            </w:r>
            <w:r w:rsidRPr="00D5134A">
              <w:rPr>
                <w:color w:val="000000"/>
                <w:sz w:val="28"/>
                <w:szCs w:val="28"/>
                <w:shd w:val="clear" w:color="auto" w:fill="FFFFFF"/>
                <w:lang w:val="en"/>
              </w:rPr>
              <w:t>Hướng dẫn việc cung cấp, đăng tải thông tin về đấu thầu và mẫu hồ sơ đấu thầu trên hệ thống mạng đấu thầu quốc gia</w:t>
            </w:r>
          </w:p>
        </w:tc>
        <w:tc>
          <w:tcPr>
            <w:tcW w:w="1688" w:type="dxa"/>
            <w:vAlign w:val="center"/>
          </w:tcPr>
          <w:p w:rsidR="006C562A" w:rsidRPr="00D5134A" w:rsidRDefault="004100DD" w:rsidP="00FD3F28">
            <w:pPr>
              <w:pStyle w:val="TableParagraph"/>
              <w:spacing w:line="291" w:lineRule="exact"/>
              <w:ind w:left="0" w:right="26"/>
              <w:jc w:val="center"/>
              <w:rPr>
                <w:sz w:val="28"/>
                <w:szCs w:val="28"/>
                <w:lang w:val="vi-VN"/>
              </w:rPr>
            </w:pPr>
            <w:r w:rsidRPr="00D5134A">
              <w:rPr>
                <w:sz w:val="28"/>
                <w:szCs w:val="28"/>
                <w:lang w:val="vi-VN"/>
              </w:rPr>
              <w:t>Bộ trưởng Bộ Tài chính</w:t>
            </w:r>
          </w:p>
        </w:tc>
        <w:tc>
          <w:tcPr>
            <w:tcW w:w="1560" w:type="dxa"/>
            <w:vAlign w:val="center"/>
          </w:tcPr>
          <w:p w:rsidR="006C562A" w:rsidRPr="00D5134A" w:rsidRDefault="004100DD" w:rsidP="006C562A">
            <w:pPr>
              <w:pStyle w:val="TableParagraph"/>
              <w:spacing w:line="291" w:lineRule="exact"/>
              <w:ind w:left="33" w:right="26"/>
              <w:jc w:val="center"/>
              <w:rPr>
                <w:sz w:val="28"/>
                <w:szCs w:val="28"/>
                <w:lang w:val="vi-VN"/>
              </w:rPr>
            </w:pPr>
            <w:r w:rsidRPr="00D5134A">
              <w:rPr>
                <w:sz w:val="28"/>
                <w:szCs w:val="28"/>
                <w:lang w:val="vi-VN"/>
              </w:rPr>
              <w:t>04/8/2025</w:t>
            </w:r>
          </w:p>
        </w:tc>
        <w:tc>
          <w:tcPr>
            <w:tcW w:w="1121" w:type="dxa"/>
            <w:vAlign w:val="center"/>
          </w:tcPr>
          <w:p w:rsidR="006C562A" w:rsidRPr="00D5134A" w:rsidRDefault="006C562A" w:rsidP="006C562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10</w:t>
            </w:r>
          </w:p>
        </w:tc>
        <w:tc>
          <w:tcPr>
            <w:tcW w:w="1419" w:type="dxa"/>
            <w:vAlign w:val="center"/>
          </w:tcPr>
          <w:p w:rsidR="00D5134A" w:rsidRPr="00D5134A" w:rsidRDefault="00D5134A" w:rsidP="00D5134A">
            <w:pPr>
              <w:pStyle w:val="TableParagraph"/>
              <w:spacing w:line="291" w:lineRule="exact"/>
              <w:ind w:left="5"/>
              <w:jc w:val="center"/>
              <w:rPr>
                <w:sz w:val="28"/>
                <w:szCs w:val="28"/>
                <w:lang w:val="vi-VN"/>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color w:val="000000"/>
                <w:sz w:val="28"/>
                <w:szCs w:val="28"/>
                <w:shd w:val="clear" w:color="auto" w:fill="FFFFFF"/>
              </w:rPr>
            </w:pPr>
            <w:r w:rsidRPr="00D5134A">
              <w:rPr>
                <w:sz w:val="28"/>
                <w:szCs w:val="28"/>
                <w:shd w:val="clear" w:color="auto" w:fill="FFFFFF"/>
              </w:rPr>
              <w:t>80</w:t>
            </w:r>
            <w:r w:rsidRPr="00D5134A">
              <w:rPr>
                <w:sz w:val="28"/>
                <w:szCs w:val="28"/>
                <w:shd w:val="clear" w:color="auto" w:fill="FFFFFF"/>
                <w:lang w:val="vi-VN"/>
              </w:rPr>
              <w:t>/2025/TT-BTC</w:t>
            </w:r>
            <w:r w:rsidRPr="00D5134A">
              <w:rPr>
                <w:sz w:val="28"/>
                <w:szCs w:val="28"/>
                <w:shd w:val="clear" w:color="auto" w:fill="FFFFFF"/>
                <w:lang w:val="vi-VN"/>
              </w:rPr>
              <w:t xml:space="preserve"> </w:t>
            </w:r>
            <w:r w:rsidRPr="00D5134A">
              <w:rPr>
                <w:color w:val="000000"/>
                <w:sz w:val="28"/>
                <w:szCs w:val="28"/>
                <w:shd w:val="clear" w:color="auto" w:fill="FFFFFF"/>
                <w:lang w:val="vi-VN"/>
              </w:rPr>
              <w:t xml:space="preserve">ngày 04/8/2025 </w:t>
            </w:r>
            <w:r w:rsidRPr="00D5134A">
              <w:rPr>
                <w:sz w:val="28"/>
                <w:szCs w:val="28"/>
                <w:shd w:val="clear" w:color="auto" w:fill="FFFFFF"/>
              </w:rPr>
              <w:t>Q</w:t>
            </w:r>
            <w:r w:rsidRPr="00D5134A">
              <w:rPr>
                <w:sz w:val="28"/>
                <w:szCs w:val="28"/>
                <w:shd w:val="clear" w:color="auto" w:fill="FFFFFF"/>
                <w:lang w:val="vi-VN"/>
              </w:rPr>
              <w:t>uy định chi tiết mẫu hồ sơ yêu cầu, báo cáo đánh giá, báo cáo thẩm định, kiểm tra, báo cáo tình hình thực hiện hoạt động đấu thầu</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sz w:val="28"/>
                <w:szCs w:val="28"/>
                <w:lang w:val="vi-VN"/>
              </w:rPr>
              <w:t>Bộ trưởng Bộ Tài chính</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08</w:t>
            </w:r>
            <w:r w:rsidRPr="00D5134A">
              <w:rPr>
                <w:sz w:val="28"/>
                <w:szCs w:val="28"/>
                <w:lang w:val="vi-VN"/>
              </w:rPr>
              <w:t>/8/2025</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11</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sz w:val="28"/>
                <w:szCs w:val="28"/>
                <w:lang w:val="vi-VN"/>
              </w:rPr>
            </w:pPr>
            <w:r w:rsidRPr="00D5134A">
              <w:rPr>
                <w:color w:val="000000"/>
                <w:sz w:val="28"/>
                <w:szCs w:val="28"/>
                <w:shd w:val="clear" w:color="auto" w:fill="FFFFFF"/>
              </w:rPr>
              <w:t>15/2025/TT-BNV</w:t>
            </w:r>
            <w:r w:rsidRPr="00D5134A">
              <w:rPr>
                <w:color w:val="000000"/>
                <w:sz w:val="28"/>
                <w:szCs w:val="28"/>
                <w:shd w:val="clear" w:color="auto" w:fill="FFFFFF"/>
                <w:lang w:val="vi-VN"/>
              </w:rPr>
              <w:t xml:space="preserve"> ngày 04/8/2025 </w:t>
            </w:r>
            <w:r w:rsidRPr="00D5134A">
              <w:rPr>
                <w:color w:val="000000"/>
                <w:sz w:val="28"/>
                <w:szCs w:val="28"/>
                <w:shd w:val="clear" w:color="auto" w:fill="FFFFFF"/>
                <w:lang w:val="en"/>
              </w:rPr>
              <w:t>Quy định biện pháp để tổ chức, hướng dẫn thi hành Luật Thi đua, khen thưởng và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sz w:val="28"/>
                <w:szCs w:val="28"/>
                <w:lang w:val="vi-VN"/>
              </w:rPr>
              <w:t>Bộ trưởng Bộ Nội vụ</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05/8/2025</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12</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sz w:val="28"/>
                <w:szCs w:val="28"/>
                <w:lang w:val="vi-VN"/>
              </w:rPr>
            </w:pPr>
            <w:r w:rsidRPr="00D5134A">
              <w:rPr>
                <w:color w:val="000000"/>
                <w:sz w:val="28"/>
                <w:szCs w:val="28"/>
                <w:shd w:val="clear" w:color="auto" w:fill="FFFFFF"/>
              </w:rPr>
              <w:t>44/2025/TT-BNNMT</w:t>
            </w:r>
            <w:r w:rsidRPr="00D5134A">
              <w:rPr>
                <w:color w:val="000000"/>
                <w:sz w:val="28"/>
                <w:szCs w:val="28"/>
                <w:shd w:val="clear" w:color="auto" w:fill="FFFFFF"/>
                <w:lang w:val="vi-VN"/>
              </w:rPr>
              <w:t xml:space="preserve"> ngày 06/8/2025 </w:t>
            </w:r>
            <w:r w:rsidRPr="00D5134A">
              <w:rPr>
                <w:color w:val="000000"/>
                <w:sz w:val="28"/>
                <w:szCs w:val="28"/>
                <w:shd w:val="clear" w:color="auto" w:fill="FFFFFF"/>
              </w:rPr>
              <w:t>Ban hành Quy chuẩn kỹ thuật quốc gia về ngưỡng chất thải nguy hại</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iCs/>
                <w:color w:val="000000"/>
                <w:sz w:val="28"/>
                <w:szCs w:val="28"/>
                <w:shd w:val="clear" w:color="auto" w:fill="FFFFFF"/>
              </w:rPr>
              <w:t>Bộ trưởng Bộ Nông nghiệp và Môi trường</w:t>
            </w:r>
            <w:r w:rsidRPr="00D5134A">
              <w:rPr>
                <w:sz w:val="28"/>
                <w:szCs w:val="28"/>
                <w:lang w:val="vi-VN"/>
              </w:rPr>
              <w:t xml:space="preserve"> </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09/02/2026</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13</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sz w:val="28"/>
                <w:szCs w:val="28"/>
                <w:lang w:val="vi-VN"/>
              </w:rPr>
            </w:pPr>
            <w:r w:rsidRPr="00D5134A">
              <w:rPr>
                <w:color w:val="000000"/>
                <w:sz w:val="28"/>
                <w:szCs w:val="28"/>
                <w:shd w:val="clear" w:color="auto" w:fill="FFFFFF"/>
              </w:rPr>
              <w:t>45/2025/TT-BNNMT</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06/8/2025 </w:t>
            </w:r>
            <w:r w:rsidRPr="00D5134A">
              <w:rPr>
                <w:color w:val="000000"/>
                <w:sz w:val="28"/>
                <w:szCs w:val="28"/>
                <w:shd w:val="clear" w:color="auto" w:fill="FFFFFF"/>
                <w:lang w:val="vi-VN"/>
              </w:rPr>
              <w:t>b</w:t>
            </w:r>
            <w:r w:rsidRPr="00D5134A">
              <w:rPr>
                <w:color w:val="000000"/>
                <w:sz w:val="28"/>
                <w:szCs w:val="28"/>
                <w:shd w:val="clear" w:color="auto" w:fill="FFFFFF"/>
              </w:rPr>
              <w:t>an hành Quy chuẩn kỹ thuật quốc gia về lò đốt chất thải</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iCs/>
                <w:color w:val="000000"/>
                <w:sz w:val="28"/>
                <w:szCs w:val="28"/>
                <w:shd w:val="clear" w:color="auto" w:fill="FFFFFF"/>
              </w:rPr>
              <w:t>Bộ trưởng Bộ Nông nghiệp và Môi trường</w:t>
            </w:r>
            <w:r w:rsidRPr="00D5134A">
              <w:rPr>
                <w:sz w:val="28"/>
                <w:szCs w:val="28"/>
                <w:lang w:val="vi-VN"/>
              </w:rPr>
              <w:t xml:space="preserve"> </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09/02/2026</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14</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sz w:val="28"/>
                <w:szCs w:val="28"/>
                <w:lang w:val="vi-VN"/>
              </w:rPr>
            </w:pPr>
            <w:r w:rsidRPr="00D5134A">
              <w:rPr>
                <w:color w:val="000000"/>
                <w:sz w:val="28"/>
                <w:szCs w:val="28"/>
                <w:shd w:val="clear" w:color="auto" w:fill="FFFFFF"/>
              </w:rPr>
              <w:t>37/2025/TT-BYT</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w:t>
            </w:r>
            <w:r w:rsidRPr="00D5134A">
              <w:rPr>
                <w:color w:val="000000"/>
                <w:sz w:val="28"/>
                <w:szCs w:val="28"/>
                <w:shd w:val="clear" w:color="auto" w:fill="FFFFFF"/>
                <w:lang w:val="vi-VN"/>
              </w:rPr>
              <w:t>07/</w:t>
            </w:r>
            <w:r w:rsidRPr="00D5134A">
              <w:rPr>
                <w:color w:val="000000"/>
                <w:sz w:val="28"/>
                <w:szCs w:val="28"/>
                <w:shd w:val="clear" w:color="auto" w:fill="FFFFFF"/>
                <w:lang w:val="vi-VN"/>
              </w:rPr>
              <w:t xml:space="preserve">8/2025 </w:t>
            </w:r>
            <w:r w:rsidRPr="00D5134A">
              <w:rPr>
                <w:color w:val="000000"/>
                <w:sz w:val="28"/>
                <w:szCs w:val="28"/>
                <w:shd w:val="clear" w:color="auto" w:fill="FFFFFF"/>
              </w:rPr>
              <w:t>Sửa đổi, bổ sung Thông tư số 05/2024/TT-BYT ngày 14 tháng 5 năm 2024 của Bộ trưởng Bộ Y tế quy định danh mục thuốc, thiết bị y tế, vật tư xét nghiệm được áp dụng hình thức đàm phán giá và quy trình, thủ tục lựa chọn nhà thầu đối với các gói thầu áp dụng hình thức đàm phán giá</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sz w:val="28"/>
                <w:szCs w:val="28"/>
                <w:lang w:val="vi-VN"/>
              </w:rPr>
              <w:t>Bộ trưởng Bộ Y tế</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07/8/2025</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t>15</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sz w:val="28"/>
                <w:szCs w:val="28"/>
                <w:lang w:val="vi-VN"/>
              </w:rPr>
            </w:pPr>
            <w:r w:rsidRPr="00D5134A">
              <w:rPr>
                <w:color w:val="000000"/>
                <w:sz w:val="28"/>
                <w:szCs w:val="28"/>
                <w:shd w:val="clear" w:color="auto" w:fill="FFFFFF"/>
              </w:rPr>
              <w:t>38/2025/TT-BYT</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w:t>
            </w:r>
            <w:r w:rsidRPr="00D5134A">
              <w:rPr>
                <w:color w:val="000000"/>
                <w:sz w:val="28"/>
                <w:szCs w:val="28"/>
                <w:shd w:val="clear" w:color="auto" w:fill="FFFFFF"/>
                <w:lang w:val="vi-VN"/>
              </w:rPr>
              <w:t>13</w:t>
            </w:r>
            <w:r w:rsidRPr="00D5134A">
              <w:rPr>
                <w:color w:val="000000"/>
                <w:sz w:val="28"/>
                <w:szCs w:val="28"/>
                <w:shd w:val="clear" w:color="auto" w:fill="FFFFFF"/>
                <w:lang w:val="vi-VN"/>
              </w:rPr>
              <w:t>/8/2025</w:t>
            </w:r>
            <w:r w:rsidRPr="00D5134A">
              <w:rPr>
                <w:color w:val="000000"/>
                <w:sz w:val="28"/>
                <w:szCs w:val="28"/>
                <w:shd w:val="clear" w:color="auto" w:fill="FFFFFF"/>
                <w:lang w:val="vi-VN"/>
              </w:rPr>
              <w:t xml:space="preserve"> </w:t>
            </w:r>
            <w:r w:rsidRPr="00D5134A">
              <w:rPr>
                <w:color w:val="000000"/>
                <w:sz w:val="28"/>
                <w:szCs w:val="28"/>
                <w:shd w:val="clear" w:color="auto" w:fill="FFFFFF"/>
              </w:rPr>
              <w:t>Q</w:t>
            </w:r>
            <w:r w:rsidRPr="00D5134A">
              <w:rPr>
                <w:color w:val="000000"/>
                <w:sz w:val="28"/>
                <w:szCs w:val="28"/>
                <w:shd w:val="clear" w:color="auto" w:fill="FFFFFF"/>
                <w:lang w:val="vi-VN"/>
              </w:rPr>
              <w:t>uy định chi tiết một số điều của nghị định số 207/2025/</w:t>
            </w:r>
            <w:r w:rsidRPr="00D5134A">
              <w:rPr>
                <w:color w:val="000000"/>
                <w:sz w:val="28"/>
                <w:szCs w:val="28"/>
                <w:shd w:val="clear" w:color="auto" w:fill="FFFFFF"/>
              </w:rPr>
              <w:t>NĐ</w:t>
            </w:r>
            <w:r w:rsidRPr="00D5134A">
              <w:rPr>
                <w:color w:val="000000"/>
                <w:sz w:val="28"/>
                <w:szCs w:val="28"/>
                <w:shd w:val="clear" w:color="auto" w:fill="FFFFFF"/>
                <w:lang w:val="vi-VN"/>
              </w:rPr>
              <w:t>-</w:t>
            </w:r>
            <w:r w:rsidRPr="00D5134A">
              <w:rPr>
                <w:color w:val="000000"/>
                <w:sz w:val="28"/>
                <w:szCs w:val="28"/>
                <w:shd w:val="clear" w:color="auto" w:fill="FFFFFF"/>
              </w:rPr>
              <w:t>CP</w:t>
            </w:r>
            <w:r w:rsidRPr="00D5134A">
              <w:rPr>
                <w:color w:val="000000"/>
                <w:sz w:val="28"/>
                <w:szCs w:val="28"/>
                <w:shd w:val="clear" w:color="auto" w:fill="FFFFFF"/>
                <w:lang w:val="vi-VN"/>
              </w:rPr>
              <w:t xml:space="preserve"> ngày 15 tháng 7 năm 2025 của </w:t>
            </w:r>
            <w:r w:rsidRPr="00D5134A">
              <w:rPr>
                <w:color w:val="000000"/>
                <w:sz w:val="28"/>
                <w:szCs w:val="28"/>
                <w:shd w:val="clear" w:color="auto" w:fill="FFFFFF"/>
              </w:rPr>
              <w:t>C</w:t>
            </w:r>
            <w:r w:rsidRPr="00D5134A">
              <w:rPr>
                <w:color w:val="000000"/>
                <w:sz w:val="28"/>
                <w:szCs w:val="28"/>
                <w:shd w:val="clear" w:color="auto" w:fill="FFFFFF"/>
                <w:lang w:val="vi-VN"/>
              </w:rPr>
              <w:t>hính phủ quy định về sinh con bằng kỹ thuật hỗ trợ sinh sản và điều kiện mang thai hộ vì mục đích nhân đạo</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sz w:val="28"/>
                <w:szCs w:val="28"/>
                <w:lang w:val="vi-VN"/>
              </w:rPr>
              <w:t>Bộ trưởng Bộ Y tế</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01/10</w:t>
            </w:r>
            <w:r w:rsidRPr="00D5134A">
              <w:rPr>
                <w:sz w:val="28"/>
                <w:szCs w:val="28"/>
                <w:lang w:val="vi-VN"/>
              </w:rPr>
              <w:t>/2025</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D5134A" w:rsidP="00D5134A">
            <w:pPr>
              <w:pStyle w:val="TableParagraph"/>
              <w:spacing w:line="291" w:lineRule="exact"/>
              <w:ind w:left="8"/>
              <w:jc w:val="center"/>
              <w:rPr>
                <w:spacing w:val="-10"/>
                <w:sz w:val="28"/>
                <w:szCs w:val="28"/>
                <w:lang w:val="en-US"/>
              </w:rPr>
            </w:pPr>
            <w:r>
              <w:rPr>
                <w:spacing w:val="-10"/>
                <w:sz w:val="28"/>
                <w:szCs w:val="28"/>
                <w:lang w:val="vi-VN"/>
              </w:rPr>
              <w:lastRenderedPageBreak/>
              <w:t>16</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color w:val="000000"/>
                <w:sz w:val="28"/>
                <w:szCs w:val="28"/>
                <w:shd w:val="clear" w:color="auto" w:fill="FFFFFF"/>
                <w:lang w:val="vi-VN"/>
              </w:rPr>
            </w:pPr>
            <w:r w:rsidRPr="00D5134A">
              <w:rPr>
                <w:color w:val="000000"/>
                <w:sz w:val="28"/>
                <w:szCs w:val="28"/>
                <w:shd w:val="clear" w:color="auto" w:fill="FFFFFF"/>
              </w:rPr>
              <w:t>81/2025/TT-BTC</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13/8/2025 </w:t>
            </w:r>
            <w:r w:rsidRPr="00D5134A">
              <w:rPr>
                <w:color w:val="000000"/>
                <w:sz w:val="28"/>
                <w:szCs w:val="28"/>
                <w:shd w:val="clear" w:color="auto" w:fill="FFFFFF"/>
              </w:rPr>
              <w:t>Quy định về quản lý và sử dụng tài khoản thanh toán của kho bạc nhà nước mở tại Ngân hàng Nhà nước Việt Nam và các ngân hàng thương mại</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sz w:val="28"/>
                <w:szCs w:val="28"/>
                <w:lang w:val="vi-VN"/>
              </w:rPr>
              <w:t>Bộ trưởng Bộ Tài chính</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01/10</w:t>
            </w:r>
            <w:r w:rsidRPr="00D5134A">
              <w:rPr>
                <w:sz w:val="28"/>
                <w:szCs w:val="28"/>
                <w:lang w:val="vi-VN"/>
              </w:rPr>
              <w:t>/2025</w:t>
            </w:r>
          </w:p>
        </w:tc>
        <w:tc>
          <w:tcPr>
            <w:tcW w:w="1121" w:type="dxa"/>
            <w:vAlign w:val="center"/>
          </w:tcPr>
          <w:p w:rsidR="00D5134A" w:rsidRPr="00D5134A" w:rsidRDefault="00D5134A" w:rsidP="00D5134A">
            <w:pPr>
              <w:pStyle w:val="TableParagraph"/>
              <w:spacing w:line="291" w:lineRule="exact"/>
              <w:rPr>
                <w:sz w:val="28"/>
                <w:szCs w:val="28"/>
                <w:lang w:val="en-US"/>
              </w:rPr>
            </w:pPr>
          </w:p>
        </w:tc>
      </w:tr>
      <w:tr w:rsidR="00D5134A" w:rsidTr="00D5134A">
        <w:trPr>
          <w:trHeight w:val="277"/>
        </w:trPr>
        <w:tc>
          <w:tcPr>
            <w:tcW w:w="708" w:type="dxa"/>
            <w:vAlign w:val="center"/>
          </w:tcPr>
          <w:p w:rsidR="00D5134A" w:rsidRPr="00D5134A" w:rsidRDefault="00FD3F28" w:rsidP="00D5134A">
            <w:pPr>
              <w:pStyle w:val="TableParagraph"/>
              <w:spacing w:line="291" w:lineRule="exact"/>
              <w:ind w:left="8"/>
              <w:jc w:val="center"/>
              <w:rPr>
                <w:spacing w:val="-10"/>
                <w:sz w:val="28"/>
                <w:szCs w:val="28"/>
                <w:lang w:val="en-US"/>
              </w:rPr>
            </w:pPr>
            <w:r>
              <w:rPr>
                <w:spacing w:val="-10"/>
                <w:sz w:val="28"/>
                <w:szCs w:val="28"/>
                <w:lang w:val="vi-VN"/>
              </w:rPr>
              <w:t>17</w:t>
            </w:r>
          </w:p>
        </w:tc>
        <w:tc>
          <w:tcPr>
            <w:tcW w:w="1419" w:type="dxa"/>
            <w:vAlign w:val="center"/>
          </w:tcPr>
          <w:p w:rsidR="00D5134A" w:rsidRPr="00D5134A" w:rsidRDefault="00D5134A" w:rsidP="00D5134A">
            <w:pPr>
              <w:pStyle w:val="TableParagraph"/>
              <w:spacing w:line="291" w:lineRule="exact"/>
              <w:ind w:left="5"/>
              <w:jc w:val="center"/>
              <w:rPr>
                <w:sz w:val="28"/>
                <w:szCs w:val="28"/>
              </w:rPr>
            </w:pPr>
            <w:r w:rsidRPr="00D5134A">
              <w:rPr>
                <w:sz w:val="28"/>
                <w:szCs w:val="28"/>
                <w:lang w:val="vi-VN"/>
              </w:rPr>
              <w:t>Thông tư</w:t>
            </w:r>
          </w:p>
        </w:tc>
        <w:tc>
          <w:tcPr>
            <w:tcW w:w="8376" w:type="dxa"/>
            <w:vAlign w:val="center"/>
          </w:tcPr>
          <w:p w:rsidR="00D5134A" w:rsidRPr="00D5134A" w:rsidRDefault="00D5134A" w:rsidP="00D5134A">
            <w:pPr>
              <w:pStyle w:val="TableParagraph"/>
              <w:ind w:left="140" w:right="150"/>
              <w:jc w:val="both"/>
              <w:rPr>
                <w:color w:val="000000"/>
                <w:sz w:val="28"/>
                <w:szCs w:val="28"/>
                <w:shd w:val="clear" w:color="auto" w:fill="FFFFFF"/>
                <w:lang w:val="vi-VN"/>
              </w:rPr>
            </w:pPr>
            <w:r w:rsidRPr="00D5134A">
              <w:rPr>
                <w:color w:val="000000"/>
                <w:sz w:val="28"/>
                <w:szCs w:val="28"/>
                <w:shd w:val="clear" w:color="auto" w:fill="FFFFFF"/>
              </w:rPr>
              <w:t>15/2025/TT-BKHCN</w:t>
            </w:r>
            <w:r w:rsidRPr="00D5134A">
              <w:rPr>
                <w:color w:val="000000"/>
                <w:sz w:val="28"/>
                <w:szCs w:val="28"/>
                <w:shd w:val="clear" w:color="auto" w:fill="FFFFFF"/>
                <w:lang w:val="vi-VN"/>
              </w:rPr>
              <w:t xml:space="preserve"> </w:t>
            </w:r>
            <w:r w:rsidRPr="00D5134A">
              <w:rPr>
                <w:color w:val="000000"/>
                <w:sz w:val="28"/>
                <w:szCs w:val="28"/>
                <w:shd w:val="clear" w:color="auto" w:fill="FFFFFF"/>
                <w:lang w:val="vi-VN"/>
              </w:rPr>
              <w:t xml:space="preserve">ngày </w:t>
            </w:r>
            <w:r w:rsidRPr="00D5134A">
              <w:rPr>
                <w:color w:val="000000"/>
                <w:sz w:val="28"/>
                <w:szCs w:val="28"/>
                <w:shd w:val="clear" w:color="auto" w:fill="FFFFFF"/>
                <w:lang w:val="vi-VN"/>
              </w:rPr>
              <w:t>15</w:t>
            </w:r>
            <w:r w:rsidRPr="00D5134A">
              <w:rPr>
                <w:color w:val="000000"/>
                <w:sz w:val="28"/>
                <w:szCs w:val="28"/>
                <w:shd w:val="clear" w:color="auto" w:fill="FFFFFF"/>
                <w:lang w:val="vi-VN"/>
              </w:rPr>
              <w:t xml:space="preserve">/8/2025 </w:t>
            </w:r>
            <w:r w:rsidRPr="00D5134A">
              <w:rPr>
                <w:color w:val="000000"/>
                <w:sz w:val="28"/>
                <w:szCs w:val="28"/>
                <w:shd w:val="clear" w:color="auto" w:fill="FFFFFF"/>
              </w:rPr>
              <w:t>Quy định yêu cầu kỹ thuật đối với phần mềm ký số, phần mềm kiểm tra chữ ký số và cổng kết nối dịch vụ chứng thực chữ ký số công cộng</w:t>
            </w:r>
          </w:p>
        </w:tc>
        <w:tc>
          <w:tcPr>
            <w:tcW w:w="1688" w:type="dxa"/>
            <w:vAlign w:val="center"/>
          </w:tcPr>
          <w:p w:rsidR="00D5134A" w:rsidRPr="00D5134A" w:rsidRDefault="00D5134A" w:rsidP="00FD3F28">
            <w:pPr>
              <w:pStyle w:val="TableParagraph"/>
              <w:spacing w:line="291" w:lineRule="exact"/>
              <w:ind w:left="0" w:right="26"/>
              <w:jc w:val="center"/>
              <w:rPr>
                <w:sz w:val="28"/>
                <w:szCs w:val="28"/>
                <w:lang w:val="vi-VN"/>
              </w:rPr>
            </w:pPr>
            <w:r w:rsidRPr="00D5134A">
              <w:rPr>
                <w:iCs/>
                <w:color w:val="000000"/>
                <w:sz w:val="28"/>
                <w:szCs w:val="28"/>
                <w:shd w:val="clear" w:color="auto" w:fill="FFFFFF"/>
              </w:rPr>
              <w:t>Bộ trưởng Bộ Khoa học và Công nghệ</w:t>
            </w:r>
          </w:p>
        </w:tc>
        <w:tc>
          <w:tcPr>
            <w:tcW w:w="1560" w:type="dxa"/>
            <w:vAlign w:val="center"/>
          </w:tcPr>
          <w:p w:rsidR="00D5134A" w:rsidRPr="00D5134A" w:rsidRDefault="00D5134A" w:rsidP="00D5134A">
            <w:pPr>
              <w:pStyle w:val="TableParagraph"/>
              <w:spacing w:line="291" w:lineRule="exact"/>
              <w:ind w:left="33" w:right="26"/>
              <w:jc w:val="center"/>
              <w:rPr>
                <w:sz w:val="28"/>
                <w:szCs w:val="28"/>
                <w:lang w:val="vi-VN"/>
              </w:rPr>
            </w:pPr>
            <w:r w:rsidRPr="00D5134A">
              <w:rPr>
                <w:sz w:val="28"/>
                <w:szCs w:val="28"/>
                <w:lang w:val="vi-VN"/>
              </w:rPr>
              <w:t>15/8/2025</w:t>
            </w:r>
          </w:p>
        </w:tc>
        <w:tc>
          <w:tcPr>
            <w:tcW w:w="1121" w:type="dxa"/>
            <w:vAlign w:val="center"/>
          </w:tcPr>
          <w:p w:rsidR="00D5134A" w:rsidRPr="00D5134A" w:rsidRDefault="00D5134A" w:rsidP="00D5134A">
            <w:pPr>
              <w:pStyle w:val="TableParagraph"/>
              <w:spacing w:line="291" w:lineRule="exact"/>
              <w:rPr>
                <w:sz w:val="28"/>
                <w:szCs w:val="28"/>
                <w:lang w:val="en-US"/>
              </w:rPr>
            </w:pPr>
          </w:p>
        </w:tc>
      </w:tr>
    </w:tbl>
    <w:p w:rsidR="002D1D49" w:rsidRPr="002D1D49" w:rsidRDefault="002D1D49" w:rsidP="002D1D49"/>
    <w:p w:rsidR="00AF79B1" w:rsidRDefault="00AF79B1" w:rsidP="002D1D49">
      <w:pPr>
        <w:pStyle w:val="BodyText"/>
        <w:rPr>
          <w:i/>
          <w:sz w:val="2"/>
        </w:rPr>
      </w:pPr>
    </w:p>
    <w:sectPr w:rsidR="00AF79B1" w:rsidSect="0093539F">
      <w:headerReference w:type="first" r:id="rId10"/>
      <w:pgSz w:w="16841" w:h="11900" w:orient="landscape" w:code="9"/>
      <w:pgMar w:top="1418" w:right="1134" w:bottom="993"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EC9" w:rsidRDefault="00BE0EC9" w:rsidP="004F6980">
      <w:r>
        <w:separator/>
      </w:r>
    </w:p>
  </w:endnote>
  <w:endnote w:type="continuationSeparator" w:id="0">
    <w:p w:rsidR="00BE0EC9" w:rsidRDefault="00BE0EC9" w:rsidP="004F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EC9" w:rsidRDefault="00BE0EC9" w:rsidP="004F6980">
      <w:r>
        <w:separator/>
      </w:r>
    </w:p>
  </w:footnote>
  <w:footnote w:type="continuationSeparator" w:id="0">
    <w:p w:rsidR="00BE0EC9" w:rsidRDefault="00BE0EC9" w:rsidP="004F69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064297471"/>
      <w:docPartObj>
        <w:docPartGallery w:val="Page Numbers (Top of Page)"/>
        <w:docPartUnique/>
      </w:docPartObj>
    </w:sdtPr>
    <w:sdtEndPr>
      <w:rPr>
        <w:noProof/>
      </w:rPr>
    </w:sdtEndPr>
    <w:sdtContent>
      <w:p w:rsidR="00FD3F28" w:rsidRPr="00FD3F28" w:rsidRDefault="00FD3F28">
        <w:pPr>
          <w:pStyle w:val="Header"/>
          <w:jc w:val="center"/>
          <w:rPr>
            <w:sz w:val="24"/>
            <w:szCs w:val="24"/>
          </w:rPr>
        </w:pPr>
        <w:r w:rsidRPr="00FD3F28">
          <w:rPr>
            <w:sz w:val="24"/>
            <w:szCs w:val="24"/>
          </w:rPr>
          <w:fldChar w:fldCharType="begin"/>
        </w:r>
        <w:r w:rsidRPr="00FD3F28">
          <w:rPr>
            <w:sz w:val="24"/>
            <w:szCs w:val="24"/>
          </w:rPr>
          <w:instrText xml:space="preserve"> PAGE   \* MERGEFORMAT </w:instrText>
        </w:r>
        <w:r w:rsidRPr="00FD3F28">
          <w:rPr>
            <w:sz w:val="24"/>
            <w:szCs w:val="24"/>
          </w:rPr>
          <w:fldChar w:fldCharType="separate"/>
        </w:r>
        <w:r>
          <w:rPr>
            <w:noProof/>
            <w:sz w:val="24"/>
            <w:szCs w:val="24"/>
          </w:rPr>
          <w:t>4</w:t>
        </w:r>
        <w:r w:rsidRPr="00FD3F28">
          <w:rPr>
            <w:noProof/>
            <w:sz w:val="24"/>
            <w:szCs w:val="24"/>
          </w:rPr>
          <w:fldChar w:fldCharType="end"/>
        </w:r>
      </w:p>
    </w:sdtContent>
  </w:sdt>
  <w:p w:rsidR="00FD3F28" w:rsidRDefault="00FD3F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964230637"/>
      <w:docPartObj>
        <w:docPartGallery w:val="Page Numbers (Top of Page)"/>
        <w:docPartUnique/>
      </w:docPartObj>
    </w:sdtPr>
    <w:sdtEndPr>
      <w:rPr>
        <w:noProof/>
      </w:rPr>
    </w:sdtEndPr>
    <w:sdtContent>
      <w:p w:rsidR="00FD3F28" w:rsidRPr="00FD3F28" w:rsidRDefault="00FD3F28">
        <w:pPr>
          <w:pStyle w:val="Header"/>
          <w:jc w:val="center"/>
          <w:rPr>
            <w:sz w:val="24"/>
            <w:szCs w:val="24"/>
          </w:rPr>
        </w:pPr>
      </w:p>
    </w:sdtContent>
  </w:sdt>
  <w:p w:rsidR="00FD3F28" w:rsidRDefault="00FD3F2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778876074"/>
      <w:docPartObj>
        <w:docPartGallery w:val="Page Numbers (Top of Page)"/>
        <w:docPartUnique/>
      </w:docPartObj>
    </w:sdtPr>
    <w:sdtEndPr>
      <w:rPr>
        <w:noProof/>
      </w:rPr>
    </w:sdtEndPr>
    <w:sdtContent>
      <w:p w:rsidR="00FD3F28" w:rsidRPr="00FD3F28" w:rsidRDefault="00FD3F28">
        <w:pPr>
          <w:pStyle w:val="Header"/>
          <w:jc w:val="center"/>
          <w:rPr>
            <w:sz w:val="24"/>
            <w:szCs w:val="24"/>
          </w:rPr>
        </w:pPr>
        <w:r w:rsidRPr="00FD3F28">
          <w:rPr>
            <w:sz w:val="24"/>
            <w:szCs w:val="24"/>
          </w:rPr>
          <w:fldChar w:fldCharType="begin"/>
        </w:r>
        <w:r w:rsidRPr="00FD3F28">
          <w:rPr>
            <w:sz w:val="24"/>
            <w:szCs w:val="24"/>
          </w:rPr>
          <w:instrText xml:space="preserve"> PAGE   \* MERGEFORMAT </w:instrText>
        </w:r>
        <w:r w:rsidRPr="00FD3F28">
          <w:rPr>
            <w:sz w:val="24"/>
            <w:szCs w:val="24"/>
          </w:rPr>
          <w:fldChar w:fldCharType="separate"/>
        </w:r>
        <w:r>
          <w:rPr>
            <w:noProof/>
            <w:sz w:val="24"/>
            <w:szCs w:val="24"/>
          </w:rPr>
          <w:t>2</w:t>
        </w:r>
        <w:r w:rsidRPr="00FD3F28">
          <w:rPr>
            <w:noProof/>
            <w:sz w:val="24"/>
            <w:szCs w:val="24"/>
          </w:rPr>
          <w:fldChar w:fldCharType="end"/>
        </w:r>
      </w:p>
    </w:sdtContent>
  </w:sdt>
  <w:p w:rsidR="00FD3F28" w:rsidRDefault="00FD3F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634D1"/>
    <w:multiLevelType w:val="hybridMultilevel"/>
    <w:tmpl w:val="F9D61E94"/>
    <w:lvl w:ilvl="0" w:tplc="889C5EB0">
      <w:start w:val="1"/>
      <w:numFmt w:val="decimal"/>
      <w:lvlText w:val="%1."/>
      <w:lvlJc w:val="left"/>
      <w:pPr>
        <w:ind w:left="104" w:hanging="271"/>
      </w:pPr>
      <w:rPr>
        <w:rFonts w:ascii="Times New Roman" w:eastAsia="Times New Roman" w:hAnsi="Times New Roman" w:cs="Times New Roman" w:hint="default"/>
        <w:b w:val="0"/>
        <w:bCs w:val="0"/>
        <w:i w:val="0"/>
        <w:iCs w:val="0"/>
        <w:spacing w:val="0"/>
        <w:w w:val="99"/>
        <w:sz w:val="26"/>
        <w:szCs w:val="26"/>
        <w:lang w:val="vi" w:eastAsia="en-US" w:bidi="ar-SA"/>
      </w:rPr>
    </w:lvl>
    <w:lvl w:ilvl="1" w:tplc="F48EA1F2">
      <w:numFmt w:val="bullet"/>
      <w:lvlText w:val="•"/>
      <w:lvlJc w:val="left"/>
      <w:pPr>
        <w:ind w:left="822" w:hanging="271"/>
      </w:pPr>
      <w:rPr>
        <w:rFonts w:hint="default"/>
        <w:lang w:val="vi" w:eastAsia="en-US" w:bidi="ar-SA"/>
      </w:rPr>
    </w:lvl>
    <w:lvl w:ilvl="2" w:tplc="60B0AB70">
      <w:numFmt w:val="bullet"/>
      <w:lvlText w:val="•"/>
      <w:lvlJc w:val="left"/>
      <w:pPr>
        <w:ind w:left="1544" w:hanging="271"/>
      </w:pPr>
      <w:rPr>
        <w:rFonts w:hint="default"/>
        <w:lang w:val="vi" w:eastAsia="en-US" w:bidi="ar-SA"/>
      </w:rPr>
    </w:lvl>
    <w:lvl w:ilvl="3" w:tplc="9872E74A">
      <w:numFmt w:val="bullet"/>
      <w:lvlText w:val="•"/>
      <w:lvlJc w:val="left"/>
      <w:pPr>
        <w:ind w:left="2267" w:hanging="271"/>
      </w:pPr>
      <w:rPr>
        <w:rFonts w:hint="default"/>
        <w:lang w:val="vi" w:eastAsia="en-US" w:bidi="ar-SA"/>
      </w:rPr>
    </w:lvl>
    <w:lvl w:ilvl="4" w:tplc="8414569E">
      <w:numFmt w:val="bullet"/>
      <w:lvlText w:val="•"/>
      <w:lvlJc w:val="left"/>
      <w:pPr>
        <w:ind w:left="2989" w:hanging="271"/>
      </w:pPr>
      <w:rPr>
        <w:rFonts w:hint="default"/>
        <w:lang w:val="vi" w:eastAsia="en-US" w:bidi="ar-SA"/>
      </w:rPr>
    </w:lvl>
    <w:lvl w:ilvl="5" w:tplc="669AABEE">
      <w:numFmt w:val="bullet"/>
      <w:lvlText w:val="•"/>
      <w:lvlJc w:val="left"/>
      <w:pPr>
        <w:ind w:left="3712" w:hanging="271"/>
      </w:pPr>
      <w:rPr>
        <w:rFonts w:hint="default"/>
        <w:lang w:val="vi" w:eastAsia="en-US" w:bidi="ar-SA"/>
      </w:rPr>
    </w:lvl>
    <w:lvl w:ilvl="6" w:tplc="4650DB6E">
      <w:numFmt w:val="bullet"/>
      <w:lvlText w:val="•"/>
      <w:lvlJc w:val="left"/>
      <w:pPr>
        <w:ind w:left="4434" w:hanging="271"/>
      </w:pPr>
      <w:rPr>
        <w:rFonts w:hint="default"/>
        <w:lang w:val="vi" w:eastAsia="en-US" w:bidi="ar-SA"/>
      </w:rPr>
    </w:lvl>
    <w:lvl w:ilvl="7" w:tplc="92A65E1E">
      <w:numFmt w:val="bullet"/>
      <w:lvlText w:val="•"/>
      <w:lvlJc w:val="left"/>
      <w:pPr>
        <w:ind w:left="5156" w:hanging="271"/>
      </w:pPr>
      <w:rPr>
        <w:rFonts w:hint="default"/>
        <w:lang w:val="vi" w:eastAsia="en-US" w:bidi="ar-SA"/>
      </w:rPr>
    </w:lvl>
    <w:lvl w:ilvl="8" w:tplc="16ECC200">
      <w:numFmt w:val="bullet"/>
      <w:lvlText w:val="•"/>
      <w:lvlJc w:val="left"/>
      <w:pPr>
        <w:ind w:left="5879" w:hanging="271"/>
      </w:pPr>
      <w:rPr>
        <w:rFonts w:hint="default"/>
        <w:lang w:val="vi" w:eastAsia="en-US" w:bidi="ar-SA"/>
      </w:rPr>
    </w:lvl>
  </w:abstractNum>
  <w:abstractNum w:abstractNumId="1" w15:restartNumberingAfterBreak="0">
    <w:nsid w:val="32482EEA"/>
    <w:multiLevelType w:val="hybridMultilevel"/>
    <w:tmpl w:val="F1C01380"/>
    <w:lvl w:ilvl="0" w:tplc="5B58B9B6">
      <w:start w:val="1"/>
      <w:numFmt w:val="decimal"/>
      <w:lvlText w:val="%1."/>
      <w:lvlJc w:val="left"/>
      <w:pPr>
        <w:ind w:left="104" w:hanging="250"/>
      </w:pPr>
      <w:rPr>
        <w:rFonts w:ascii="Times New Roman" w:eastAsia="Times New Roman" w:hAnsi="Times New Roman" w:cs="Times New Roman" w:hint="default"/>
        <w:b w:val="0"/>
        <w:bCs w:val="0"/>
        <w:i w:val="0"/>
        <w:iCs w:val="0"/>
        <w:spacing w:val="0"/>
        <w:w w:val="99"/>
        <w:sz w:val="26"/>
        <w:szCs w:val="26"/>
        <w:lang w:val="vi" w:eastAsia="en-US" w:bidi="ar-SA"/>
      </w:rPr>
    </w:lvl>
    <w:lvl w:ilvl="1" w:tplc="0C5ED5B4">
      <w:numFmt w:val="bullet"/>
      <w:lvlText w:val="•"/>
      <w:lvlJc w:val="left"/>
      <w:pPr>
        <w:ind w:left="822" w:hanging="250"/>
      </w:pPr>
      <w:rPr>
        <w:rFonts w:hint="default"/>
        <w:lang w:val="vi" w:eastAsia="en-US" w:bidi="ar-SA"/>
      </w:rPr>
    </w:lvl>
    <w:lvl w:ilvl="2" w:tplc="E8F0CE14">
      <w:numFmt w:val="bullet"/>
      <w:lvlText w:val="•"/>
      <w:lvlJc w:val="left"/>
      <w:pPr>
        <w:ind w:left="1544" w:hanging="250"/>
      </w:pPr>
      <w:rPr>
        <w:rFonts w:hint="default"/>
        <w:lang w:val="vi" w:eastAsia="en-US" w:bidi="ar-SA"/>
      </w:rPr>
    </w:lvl>
    <w:lvl w:ilvl="3" w:tplc="6180DA44">
      <w:numFmt w:val="bullet"/>
      <w:lvlText w:val="•"/>
      <w:lvlJc w:val="left"/>
      <w:pPr>
        <w:ind w:left="2267" w:hanging="250"/>
      </w:pPr>
      <w:rPr>
        <w:rFonts w:hint="default"/>
        <w:lang w:val="vi" w:eastAsia="en-US" w:bidi="ar-SA"/>
      </w:rPr>
    </w:lvl>
    <w:lvl w:ilvl="4" w:tplc="1E44A08A">
      <w:numFmt w:val="bullet"/>
      <w:lvlText w:val="•"/>
      <w:lvlJc w:val="left"/>
      <w:pPr>
        <w:ind w:left="2989" w:hanging="250"/>
      </w:pPr>
      <w:rPr>
        <w:rFonts w:hint="default"/>
        <w:lang w:val="vi" w:eastAsia="en-US" w:bidi="ar-SA"/>
      </w:rPr>
    </w:lvl>
    <w:lvl w:ilvl="5" w:tplc="41B8A064">
      <w:numFmt w:val="bullet"/>
      <w:lvlText w:val="•"/>
      <w:lvlJc w:val="left"/>
      <w:pPr>
        <w:ind w:left="3712" w:hanging="250"/>
      </w:pPr>
      <w:rPr>
        <w:rFonts w:hint="default"/>
        <w:lang w:val="vi" w:eastAsia="en-US" w:bidi="ar-SA"/>
      </w:rPr>
    </w:lvl>
    <w:lvl w:ilvl="6" w:tplc="A60A5520">
      <w:numFmt w:val="bullet"/>
      <w:lvlText w:val="•"/>
      <w:lvlJc w:val="left"/>
      <w:pPr>
        <w:ind w:left="4434" w:hanging="250"/>
      </w:pPr>
      <w:rPr>
        <w:rFonts w:hint="default"/>
        <w:lang w:val="vi" w:eastAsia="en-US" w:bidi="ar-SA"/>
      </w:rPr>
    </w:lvl>
    <w:lvl w:ilvl="7" w:tplc="46D61142">
      <w:numFmt w:val="bullet"/>
      <w:lvlText w:val="•"/>
      <w:lvlJc w:val="left"/>
      <w:pPr>
        <w:ind w:left="5156" w:hanging="250"/>
      </w:pPr>
      <w:rPr>
        <w:rFonts w:hint="default"/>
        <w:lang w:val="vi" w:eastAsia="en-US" w:bidi="ar-SA"/>
      </w:rPr>
    </w:lvl>
    <w:lvl w:ilvl="8" w:tplc="6F8A7704">
      <w:numFmt w:val="bullet"/>
      <w:lvlText w:val="•"/>
      <w:lvlJc w:val="left"/>
      <w:pPr>
        <w:ind w:left="5879" w:hanging="250"/>
      </w:pPr>
      <w:rPr>
        <w:rFonts w:hint="default"/>
        <w:lang w:val="vi" w:eastAsia="en-US" w:bidi="ar-SA"/>
      </w:rPr>
    </w:lvl>
  </w:abstractNum>
  <w:abstractNum w:abstractNumId="2" w15:restartNumberingAfterBreak="0">
    <w:nsid w:val="75981414"/>
    <w:multiLevelType w:val="hybridMultilevel"/>
    <w:tmpl w:val="1032CAFA"/>
    <w:lvl w:ilvl="0" w:tplc="972E5106">
      <w:start w:val="1"/>
      <w:numFmt w:val="decimal"/>
      <w:lvlText w:val="%1."/>
      <w:lvlJc w:val="left"/>
      <w:pPr>
        <w:ind w:left="104" w:hanging="257"/>
      </w:pPr>
      <w:rPr>
        <w:rFonts w:ascii="Times New Roman" w:eastAsia="Times New Roman" w:hAnsi="Times New Roman" w:cs="Times New Roman" w:hint="default"/>
        <w:b w:val="0"/>
        <w:bCs w:val="0"/>
        <w:i w:val="0"/>
        <w:iCs w:val="0"/>
        <w:spacing w:val="0"/>
        <w:w w:val="99"/>
        <w:sz w:val="26"/>
        <w:szCs w:val="26"/>
        <w:lang w:val="vi" w:eastAsia="en-US" w:bidi="ar-SA"/>
      </w:rPr>
    </w:lvl>
    <w:lvl w:ilvl="1" w:tplc="E76013E0">
      <w:start w:val="1"/>
      <w:numFmt w:val="lowerLetter"/>
      <w:lvlText w:val="%2)"/>
      <w:lvlJc w:val="left"/>
      <w:pPr>
        <w:ind w:left="104" w:hanging="279"/>
      </w:pPr>
      <w:rPr>
        <w:rFonts w:ascii="Times New Roman" w:eastAsia="Times New Roman" w:hAnsi="Times New Roman" w:cs="Times New Roman" w:hint="default"/>
        <w:b w:val="0"/>
        <w:bCs w:val="0"/>
        <w:i w:val="0"/>
        <w:iCs w:val="0"/>
        <w:spacing w:val="0"/>
        <w:w w:val="99"/>
        <w:sz w:val="26"/>
        <w:szCs w:val="26"/>
        <w:lang w:val="vi" w:eastAsia="en-US" w:bidi="ar-SA"/>
      </w:rPr>
    </w:lvl>
    <w:lvl w:ilvl="2" w:tplc="FA461940">
      <w:numFmt w:val="bullet"/>
      <w:lvlText w:val="•"/>
      <w:lvlJc w:val="left"/>
      <w:pPr>
        <w:ind w:left="1544" w:hanging="279"/>
      </w:pPr>
      <w:rPr>
        <w:rFonts w:hint="default"/>
        <w:lang w:val="vi" w:eastAsia="en-US" w:bidi="ar-SA"/>
      </w:rPr>
    </w:lvl>
    <w:lvl w:ilvl="3" w:tplc="16C4DB66">
      <w:numFmt w:val="bullet"/>
      <w:lvlText w:val="•"/>
      <w:lvlJc w:val="left"/>
      <w:pPr>
        <w:ind w:left="2267" w:hanging="279"/>
      </w:pPr>
      <w:rPr>
        <w:rFonts w:hint="default"/>
        <w:lang w:val="vi" w:eastAsia="en-US" w:bidi="ar-SA"/>
      </w:rPr>
    </w:lvl>
    <w:lvl w:ilvl="4" w:tplc="975AE74C">
      <w:numFmt w:val="bullet"/>
      <w:lvlText w:val="•"/>
      <w:lvlJc w:val="left"/>
      <w:pPr>
        <w:ind w:left="2989" w:hanging="279"/>
      </w:pPr>
      <w:rPr>
        <w:rFonts w:hint="default"/>
        <w:lang w:val="vi" w:eastAsia="en-US" w:bidi="ar-SA"/>
      </w:rPr>
    </w:lvl>
    <w:lvl w:ilvl="5" w:tplc="02FCDB86">
      <w:numFmt w:val="bullet"/>
      <w:lvlText w:val="•"/>
      <w:lvlJc w:val="left"/>
      <w:pPr>
        <w:ind w:left="3712" w:hanging="279"/>
      </w:pPr>
      <w:rPr>
        <w:rFonts w:hint="default"/>
        <w:lang w:val="vi" w:eastAsia="en-US" w:bidi="ar-SA"/>
      </w:rPr>
    </w:lvl>
    <w:lvl w:ilvl="6" w:tplc="660E81CC">
      <w:numFmt w:val="bullet"/>
      <w:lvlText w:val="•"/>
      <w:lvlJc w:val="left"/>
      <w:pPr>
        <w:ind w:left="4434" w:hanging="279"/>
      </w:pPr>
      <w:rPr>
        <w:rFonts w:hint="default"/>
        <w:lang w:val="vi" w:eastAsia="en-US" w:bidi="ar-SA"/>
      </w:rPr>
    </w:lvl>
    <w:lvl w:ilvl="7" w:tplc="DBF02536">
      <w:numFmt w:val="bullet"/>
      <w:lvlText w:val="•"/>
      <w:lvlJc w:val="left"/>
      <w:pPr>
        <w:ind w:left="5156" w:hanging="279"/>
      </w:pPr>
      <w:rPr>
        <w:rFonts w:hint="default"/>
        <w:lang w:val="vi" w:eastAsia="en-US" w:bidi="ar-SA"/>
      </w:rPr>
    </w:lvl>
    <w:lvl w:ilvl="8" w:tplc="D43825A4">
      <w:numFmt w:val="bullet"/>
      <w:lvlText w:val="•"/>
      <w:lvlJc w:val="left"/>
      <w:pPr>
        <w:ind w:left="5879" w:hanging="279"/>
      </w:pPr>
      <w:rPr>
        <w:rFonts w:hint="default"/>
        <w:lang w:val="vi"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9B1"/>
    <w:rsid w:val="00026A43"/>
    <w:rsid w:val="000B5CC2"/>
    <w:rsid w:val="001248F9"/>
    <w:rsid w:val="001319A8"/>
    <w:rsid w:val="0015137D"/>
    <w:rsid w:val="00194AEE"/>
    <w:rsid w:val="001C0BE2"/>
    <w:rsid w:val="001F23E8"/>
    <w:rsid w:val="00227F70"/>
    <w:rsid w:val="00264B70"/>
    <w:rsid w:val="00286057"/>
    <w:rsid w:val="00294208"/>
    <w:rsid w:val="002B441B"/>
    <w:rsid w:val="002D1D49"/>
    <w:rsid w:val="00313D9B"/>
    <w:rsid w:val="003968C1"/>
    <w:rsid w:val="004100DD"/>
    <w:rsid w:val="004A7508"/>
    <w:rsid w:val="004B6728"/>
    <w:rsid w:val="004C0034"/>
    <w:rsid w:val="004F6980"/>
    <w:rsid w:val="00523167"/>
    <w:rsid w:val="005D2762"/>
    <w:rsid w:val="005D4A61"/>
    <w:rsid w:val="005E1BA0"/>
    <w:rsid w:val="00657B7B"/>
    <w:rsid w:val="006845C1"/>
    <w:rsid w:val="006A7B6D"/>
    <w:rsid w:val="006B3F87"/>
    <w:rsid w:val="006C562A"/>
    <w:rsid w:val="006D37BA"/>
    <w:rsid w:val="0071338F"/>
    <w:rsid w:val="00752B57"/>
    <w:rsid w:val="007D1580"/>
    <w:rsid w:val="008F619E"/>
    <w:rsid w:val="0093539F"/>
    <w:rsid w:val="0095410C"/>
    <w:rsid w:val="009D6321"/>
    <w:rsid w:val="009F4375"/>
    <w:rsid w:val="00A00E3C"/>
    <w:rsid w:val="00A220BB"/>
    <w:rsid w:val="00A565EC"/>
    <w:rsid w:val="00A62E1E"/>
    <w:rsid w:val="00AF3437"/>
    <w:rsid w:val="00AF79B1"/>
    <w:rsid w:val="00B836D8"/>
    <w:rsid w:val="00BD79B6"/>
    <w:rsid w:val="00BE0EC9"/>
    <w:rsid w:val="00BF6209"/>
    <w:rsid w:val="00C459ED"/>
    <w:rsid w:val="00CB609C"/>
    <w:rsid w:val="00CB6BBF"/>
    <w:rsid w:val="00D5134A"/>
    <w:rsid w:val="00E33CAE"/>
    <w:rsid w:val="00E44ECF"/>
    <w:rsid w:val="00F370ED"/>
    <w:rsid w:val="00F45F88"/>
    <w:rsid w:val="00FD3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21D89"/>
  <w15:chartTrackingRefBased/>
  <w15:docId w15:val="{10C0CAB6-1EF7-4153-9F37-6E0132FD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F79B1"/>
    <w:pPr>
      <w:widowControl w:val="0"/>
      <w:autoSpaceDE w:val="0"/>
      <w:autoSpaceDN w:val="0"/>
      <w:spacing w:after="0" w:line="240" w:lineRule="auto"/>
    </w:pPr>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F79B1"/>
    <w:pPr>
      <w:spacing w:before="3"/>
    </w:pPr>
    <w:rPr>
      <w:sz w:val="28"/>
      <w:szCs w:val="28"/>
    </w:rPr>
  </w:style>
  <w:style w:type="character" w:customStyle="1" w:styleId="BodyTextChar">
    <w:name w:val="Body Text Char"/>
    <w:basedOn w:val="DefaultParagraphFont"/>
    <w:link w:val="BodyText"/>
    <w:uiPriority w:val="1"/>
    <w:rsid w:val="00AF79B1"/>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AF79B1"/>
    <w:pPr>
      <w:ind w:left="108"/>
    </w:pPr>
  </w:style>
  <w:style w:type="character" w:styleId="Hyperlink">
    <w:name w:val="Hyperlink"/>
    <w:basedOn w:val="DefaultParagraphFont"/>
    <w:uiPriority w:val="99"/>
    <w:semiHidden/>
    <w:unhideWhenUsed/>
    <w:rsid w:val="00523167"/>
    <w:rPr>
      <w:color w:val="0000FF"/>
      <w:u w:val="single"/>
    </w:rPr>
  </w:style>
  <w:style w:type="character" w:styleId="FollowedHyperlink">
    <w:name w:val="FollowedHyperlink"/>
    <w:basedOn w:val="DefaultParagraphFont"/>
    <w:uiPriority w:val="99"/>
    <w:semiHidden/>
    <w:unhideWhenUsed/>
    <w:rsid w:val="00657B7B"/>
    <w:rPr>
      <w:color w:val="954F72" w:themeColor="followedHyperlink"/>
      <w:u w:val="single"/>
    </w:rPr>
  </w:style>
  <w:style w:type="paragraph" w:styleId="NormalWeb">
    <w:name w:val="Normal (Web)"/>
    <w:basedOn w:val="Normal"/>
    <w:uiPriority w:val="99"/>
    <w:semiHidden/>
    <w:unhideWhenUsed/>
    <w:rsid w:val="009D6321"/>
    <w:pPr>
      <w:widowControl/>
      <w:autoSpaceDE/>
      <w:autoSpaceDN/>
      <w:spacing w:before="100" w:beforeAutospacing="1" w:after="100" w:afterAutospacing="1"/>
    </w:pPr>
    <w:rPr>
      <w:sz w:val="24"/>
      <w:szCs w:val="24"/>
      <w:lang w:val="en-US"/>
    </w:rPr>
  </w:style>
  <w:style w:type="paragraph" w:styleId="Header">
    <w:name w:val="header"/>
    <w:basedOn w:val="Normal"/>
    <w:link w:val="HeaderChar"/>
    <w:uiPriority w:val="99"/>
    <w:unhideWhenUsed/>
    <w:rsid w:val="004F6980"/>
    <w:pPr>
      <w:tabs>
        <w:tab w:val="center" w:pos="4680"/>
        <w:tab w:val="right" w:pos="9360"/>
      </w:tabs>
    </w:pPr>
  </w:style>
  <w:style w:type="character" w:customStyle="1" w:styleId="HeaderChar">
    <w:name w:val="Header Char"/>
    <w:basedOn w:val="DefaultParagraphFont"/>
    <w:link w:val="Header"/>
    <w:uiPriority w:val="99"/>
    <w:rsid w:val="004F6980"/>
    <w:rPr>
      <w:rFonts w:ascii="Times New Roman" w:eastAsia="Times New Roman" w:hAnsi="Times New Roman" w:cs="Times New Roman"/>
      <w:lang w:val="vi"/>
    </w:rPr>
  </w:style>
  <w:style w:type="paragraph" w:styleId="Footer">
    <w:name w:val="footer"/>
    <w:basedOn w:val="Normal"/>
    <w:link w:val="FooterChar"/>
    <w:uiPriority w:val="99"/>
    <w:unhideWhenUsed/>
    <w:rsid w:val="004F6980"/>
    <w:pPr>
      <w:tabs>
        <w:tab w:val="center" w:pos="4680"/>
        <w:tab w:val="right" w:pos="9360"/>
      </w:tabs>
    </w:pPr>
  </w:style>
  <w:style w:type="character" w:customStyle="1" w:styleId="FooterChar">
    <w:name w:val="Footer Char"/>
    <w:basedOn w:val="DefaultParagraphFont"/>
    <w:link w:val="Footer"/>
    <w:uiPriority w:val="99"/>
    <w:rsid w:val="004F6980"/>
    <w:rPr>
      <w:rFonts w:ascii="Times New Roman" w:eastAsia="Times New Roman" w:hAnsi="Times New Roman" w:cs="Times New Roman"/>
      <w:lang w:val="vi"/>
    </w:rPr>
  </w:style>
  <w:style w:type="paragraph" w:styleId="ListParagraph">
    <w:name w:val="List Paragraph"/>
    <w:basedOn w:val="Normal"/>
    <w:uiPriority w:val="34"/>
    <w:qFormat/>
    <w:rsid w:val="001319A8"/>
    <w:pPr>
      <w:ind w:left="720"/>
      <w:contextualSpacing/>
    </w:pPr>
  </w:style>
  <w:style w:type="character" w:styleId="Strong">
    <w:name w:val="Strong"/>
    <w:basedOn w:val="DefaultParagraphFont"/>
    <w:uiPriority w:val="22"/>
    <w:qFormat/>
    <w:rsid w:val="000B5C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666248">
      <w:bodyDiv w:val="1"/>
      <w:marLeft w:val="0"/>
      <w:marRight w:val="0"/>
      <w:marTop w:val="0"/>
      <w:marBottom w:val="0"/>
      <w:divBdr>
        <w:top w:val="none" w:sz="0" w:space="0" w:color="auto"/>
        <w:left w:val="none" w:sz="0" w:space="0" w:color="auto"/>
        <w:bottom w:val="none" w:sz="0" w:space="0" w:color="auto"/>
        <w:right w:val="none" w:sz="0" w:space="0" w:color="auto"/>
      </w:divBdr>
      <w:divsChild>
        <w:div w:id="1985037447">
          <w:marLeft w:val="0"/>
          <w:marRight w:val="0"/>
          <w:marTop w:val="0"/>
          <w:marBottom w:val="0"/>
          <w:divBdr>
            <w:top w:val="none" w:sz="0" w:space="0" w:color="auto"/>
            <w:left w:val="none" w:sz="0" w:space="0" w:color="auto"/>
            <w:bottom w:val="none" w:sz="0" w:space="0" w:color="auto"/>
            <w:right w:val="dotted" w:sz="6" w:space="4" w:color="CCCCCC"/>
          </w:divBdr>
        </w:div>
      </w:divsChild>
    </w:div>
    <w:div w:id="167680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E4770-4DE3-4628-BE4A-76817244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HANG-VPSYT</cp:lastModifiedBy>
  <cp:revision>23</cp:revision>
  <dcterms:created xsi:type="dcterms:W3CDTF">2025-08-09T09:30:00Z</dcterms:created>
  <dcterms:modified xsi:type="dcterms:W3CDTF">2025-09-23T04:28:00Z</dcterms:modified>
</cp:coreProperties>
</file>